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4B" w:rsidRPr="00247086" w:rsidRDefault="00AF2CD6" w:rsidP="007B249B">
      <w:pPr>
        <w:rPr>
          <w:lang w:val="en-US"/>
        </w:rPr>
      </w:pPr>
      <w:bookmarkStart w:id="0" w:name="_GoBack"/>
      <w:bookmarkEnd w:id="0"/>
      <w:r w:rsidRPr="00247086">
        <w:rPr>
          <w:lang w:val="en-US"/>
        </w:rPr>
        <w:t xml:space="preserve">Per </w:t>
      </w:r>
      <w:r w:rsidR="00A17873" w:rsidRPr="00247086">
        <w:rPr>
          <w:lang w:val="en-US"/>
        </w:rPr>
        <w:t>E</w:t>
      </w:r>
      <w:r>
        <w:rPr>
          <w:lang w:val="en-US"/>
        </w:rPr>
        <w:t>-M</w:t>
      </w:r>
      <w:r w:rsidR="00A17873" w:rsidRPr="00247086">
        <w:rPr>
          <w:lang w:val="en-US"/>
        </w:rPr>
        <w:t>ail</w:t>
      </w:r>
      <w:r>
        <w:rPr>
          <w:lang w:val="en-US"/>
        </w:rPr>
        <w:t xml:space="preserve"> an</w:t>
      </w:r>
      <w:r w:rsidR="00A17873" w:rsidRPr="00247086">
        <w:rPr>
          <w:lang w:val="en-US"/>
        </w:rPr>
        <w:t xml:space="preserve">: </w:t>
      </w:r>
      <w:hyperlink r:id="rId8" w:history="1">
        <w:r w:rsidR="004A1F4B" w:rsidRPr="00247086">
          <w:rPr>
            <w:rStyle w:val="Hyperlink"/>
            <w:lang w:val="en-US"/>
          </w:rPr>
          <w:t>hum.hilfe@ada.gv.at</w:t>
        </w:r>
      </w:hyperlink>
    </w:p>
    <w:p w:rsidR="004A1F4B" w:rsidRPr="00247086" w:rsidRDefault="004A1F4B" w:rsidP="007B249B">
      <w:pPr>
        <w:rPr>
          <w:lang w:val="en-US"/>
        </w:rPr>
      </w:pPr>
    </w:p>
    <w:p w:rsidR="008B6A79" w:rsidRDefault="008A3982" w:rsidP="007B249B">
      <w:pPr>
        <w:pStyle w:val="berschrift1"/>
        <w:spacing w:before="0" w:after="0"/>
        <w:jc w:val="left"/>
        <w:rPr>
          <w:szCs w:val="24"/>
        </w:rPr>
      </w:pPr>
      <w:r>
        <w:t>Ansuchen um Akkreditierung</w:t>
      </w:r>
      <w:r>
        <w:rPr>
          <w:szCs w:val="16"/>
        </w:rPr>
        <w:t xml:space="preserve"> </w:t>
      </w:r>
      <w:r>
        <w:rPr>
          <w:szCs w:val="24"/>
        </w:rPr>
        <w:t xml:space="preserve">für die Implementierung von </w:t>
      </w:r>
    </w:p>
    <w:p w:rsidR="008A3982" w:rsidRDefault="008A3982" w:rsidP="007B249B">
      <w:pPr>
        <w:pStyle w:val="berschrift1"/>
        <w:spacing w:before="0" w:after="0"/>
        <w:jc w:val="left"/>
        <w:rPr>
          <w:szCs w:val="24"/>
        </w:rPr>
      </w:pPr>
      <w:r>
        <w:rPr>
          <w:szCs w:val="24"/>
        </w:rPr>
        <w:t xml:space="preserve">Humanitären </w:t>
      </w:r>
      <w:r w:rsidR="000153E1">
        <w:rPr>
          <w:szCs w:val="24"/>
        </w:rPr>
        <w:t>M</w:t>
      </w:r>
      <w:r>
        <w:rPr>
          <w:szCs w:val="24"/>
        </w:rPr>
        <w:t>aßnahmen</w:t>
      </w:r>
      <w:r>
        <w:rPr>
          <w:szCs w:val="16"/>
        </w:rPr>
        <w:t xml:space="preserve"> </w:t>
      </w:r>
      <w:r>
        <w:rPr>
          <w:szCs w:val="24"/>
        </w:rPr>
        <w:t>im Rahmen der OEZA</w:t>
      </w:r>
      <w:r w:rsidR="005731A0">
        <w:rPr>
          <w:rStyle w:val="Funotenzeichen"/>
          <w:szCs w:val="24"/>
        </w:rPr>
        <w:footnoteReference w:id="1"/>
      </w:r>
      <w:r w:rsidR="00BF7D31">
        <w:rPr>
          <w:szCs w:val="24"/>
        </w:rPr>
        <w:t xml:space="preserve"> </w:t>
      </w:r>
    </w:p>
    <w:p w:rsidR="008B6A79" w:rsidRDefault="008B6A79" w:rsidP="007B249B"/>
    <w:p w:rsidR="00247086" w:rsidRPr="008B6A79" w:rsidRDefault="00247086" w:rsidP="007B249B"/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2409"/>
      </w:tblGrid>
      <w:tr w:rsidR="008A3982" w:rsidTr="00574E84">
        <w:trPr>
          <w:trHeight w:val="375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3982" w:rsidRDefault="008A3982" w:rsidP="007B249B">
            <w:pPr>
              <w:pStyle w:val="berschrift2"/>
              <w:spacing w:before="120"/>
            </w:pPr>
            <w:r>
              <w:t>1. Antragstellende Organisation</w:t>
            </w:r>
          </w:p>
        </w:tc>
      </w:tr>
      <w:tr w:rsidR="008A3982" w:rsidTr="00574E84">
        <w:trPr>
          <w:trHeight w:val="375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3982" w:rsidRDefault="008A3982">
            <w:pPr>
              <w:rPr>
                <w:sz w:val="22"/>
                <w:lang w:val="de-DE"/>
              </w:rPr>
            </w:pPr>
            <w:r>
              <w:t>Name:</w:t>
            </w:r>
          </w:p>
          <w:p w:rsidR="008A3982" w:rsidRDefault="008A3982">
            <w:pPr>
              <w:rPr>
                <w:sz w:val="22"/>
                <w:lang w:val="de-DE"/>
              </w:rPr>
            </w:pPr>
          </w:p>
        </w:tc>
      </w:tr>
      <w:tr w:rsidR="008A3982" w:rsidTr="00574E84">
        <w:trPr>
          <w:trHeight w:val="409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3982" w:rsidRPr="0071066A" w:rsidRDefault="008A3982">
            <w:r w:rsidRPr="0071066A">
              <w:t>Rechtsform, Gründungsjahr</w:t>
            </w:r>
            <w:r w:rsidR="00211297">
              <w:t>, ZVR Nr. (o.Ä.)</w:t>
            </w:r>
            <w:r w:rsidRPr="0071066A">
              <w:t>:</w:t>
            </w:r>
          </w:p>
          <w:p w:rsidR="008A3982" w:rsidRDefault="008A3982">
            <w:pPr>
              <w:rPr>
                <w:sz w:val="22"/>
                <w:lang w:val="de-DE"/>
              </w:rPr>
            </w:pPr>
          </w:p>
        </w:tc>
      </w:tr>
      <w:tr w:rsidR="008A3982" w:rsidTr="00574E84">
        <w:trPr>
          <w:trHeight w:val="409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3982" w:rsidRDefault="008A3982">
            <w:pPr>
              <w:rPr>
                <w:sz w:val="22"/>
                <w:lang w:val="de-DE"/>
              </w:rPr>
            </w:pPr>
            <w:r>
              <w:t>Anschrift:</w:t>
            </w:r>
          </w:p>
          <w:p w:rsidR="008A3982" w:rsidRDefault="008A3982"/>
        </w:tc>
      </w:tr>
      <w:tr w:rsidR="008A3982" w:rsidTr="00574E84">
        <w:trPr>
          <w:trHeight w:val="416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3982" w:rsidRDefault="00667C34">
            <w:pPr>
              <w:rPr>
                <w:sz w:val="22"/>
                <w:lang w:val="it-IT"/>
              </w:rPr>
            </w:pPr>
            <w:r>
              <w:rPr>
                <w:lang w:val="it-IT"/>
              </w:rPr>
              <w:t xml:space="preserve">Zuständige Kontaktperson </w:t>
            </w:r>
            <w:r w:rsidR="002B236B">
              <w:rPr>
                <w:lang w:val="it-IT"/>
              </w:rPr>
              <w:t xml:space="preserve">für </w:t>
            </w:r>
            <w:r>
              <w:rPr>
                <w:lang w:val="it-IT"/>
              </w:rPr>
              <w:t xml:space="preserve">Akkreditierung (Name, Funktion, Telefon, E-Mail): </w:t>
            </w:r>
          </w:p>
        </w:tc>
      </w:tr>
      <w:tr w:rsidR="00211297" w:rsidTr="00102259">
        <w:trPr>
          <w:trHeight w:val="416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1297" w:rsidRDefault="00211297" w:rsidP="00102259">
            <w:pPr>
              <w:rPr>
                <w:sz w:val="22"/>
                <w:lang w:val="it-IT"/>
              </w:rPr>
            </w:pPr>
            <w:r>
              <w:rPr>
                <w:lang w:val="it-IT"/>
              </w:rPr>
              <w:t>Webseite:</w:t>
            </w:r>
          </w:p>
        </w:tc>
      </w:tr>
      <w:tr w:rsidR="008A3982" w:rsidTr="00574E84">
        <w:trPr>
          <w:trHeight w:val="563"/>
        </w:trPr>
        <w:tc>
          <w:tcPr>
            <w:tcW w:w="90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3982" w:rsidRDefault="008A3982">
            <w:r>
              <w:t>Zeichnungsberechtigung (</w:t>
            </w:r>
            <w:r w:rsidR="0087258A">
              <w:t xml:space="preserve">Name, </w:t>
            </w:r>
            <w:r>
              <w:t>Titel und Funktionsbezeichnung):</w:t>
            </w:r>
          </w:p>
          <w:p w:rsidR="008A3982" w:rsidRDefault="008A3982">
            <w:pPr>
              <w:rPr>
                <w:rFonts w:ascii="Arial Narrow" w:hAnsi="Arial Narrow"/>
                <w:sz w:val="22"/>
                <w:lang w:val="de-DE"/>
              </w:rPr>
            </w:pPr>
          </w:p>
        </w:tc>
      </w:tr>
      <w:tr w:rsidR="008A3982" w:rsidTr="008370F5">
        <w:trPr>
          <w:trHeight w:val="563"/>
        </w:trPr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8A3982" w:rsidRPr="008370F5" w:rsidRDefault="008A3982" w:rsidP="008370F5">
            <w:pPr>
              <w:pStyle w:val="Default"/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</w:pPr>
            <w:r w:rsidRPr="008370F5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  <w:t xml:space="preserve">Die Organisation </w:t>
            </w:r>
            <w:r w:rsidR="006F014D" w:rsidRPr="008370F5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  <w:t xml:space="preserve">ist bei </w:t>
            </w:r>
            <w:r w:rsidR="00DD341C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  <w:t xml:space="preserve">Directorate General for </w:t>
            </w:r>
            <w:r w:rsidR="00DD341C" w:rsidRPr="00DD341C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  <w:t>Civil Protection and Humanitarian Aid Operations</w:t>
            </w:r>
            <w:r w:rsidR="00DD341C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  <w:t xml:space="preserve"> (DG ECHO)</w:t>
            </w:r>
            <w:r w:rsidR="006F014D" w:rsidRPr="008370F5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  <w:t xml:space="preserve"> als Partner für das „EU humanitarian Partnership 2021 – 2027“ zertifiziert</w:t>
            </w:r>
            <w:r w:rsidRPr="008370F5">
              <w:rPr>
                <w:rFonts w:ascii="Arial" w:eastAsia="Times New Roman" w:hAnsi="Arial" w:cs="Times New Roman"/>
                <w:color w:val="auto"/>
                <w:sz w:val="20"/>
                <w:szCs w:val="20"/>
                <w:lang w:eastAsia="de-DE"/>
              </w:rPr>
              <w:t>:</w:t>
            </w:r>
          </w:p>
          <w:p w:rsidR="008A3982" w:rsidRPr="00FB7CB6" w:rsidRDefault="008A398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A3982" w:rsidRDefault="008A3982" w:rsidP="00FF3E6F">
            <w:pPr>
              <w:jc w:val="left"/>
              <w:rPr>
                <w:sz w:val="22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</w:t>
            </w:r>
            <w:r>
              <w:t>JA</w:t>
            </w:r>
          </w:p>
          <w:p w:rsidR="008A3982" w:rsidRPr="00FF3E6F" w:rsidRDefault="008A3982" w:rsidP="00FF3E6F">
            <w:pPr>
              <w:jc w:val="left"/>
            </w:pPr>
            <w:r>
              <w:t xml:space="preserve">=&gt; bitte Nachweis </w:t>
            </w:r>
            <w:r w:rsidR="0015244A">
              <w:t>(Kopie des</w:t>
            </w:r>
            <w:r w:rsidR="00FF3E6F">
              <w:t xml:space="preserve"> aktuell gültigen</w:t>
            </w:r>
            <w:r w:rsidR="0015244A">
              <w:t xml:space="preserve"> </w:t>
            </w:r>
            <w:r w:rsidR="00131706">
              <w:t>Zertifikates</w:t>
            </w:r>
            <w:r w:rsidR="00B41B99">
              <w:t>,</w:t>
            </w:r>
            <w:r w:rsidR="002B236B">
              <w:t xml:space="preserve"> </w:t>
            </w:r>
            <w:r w:rsidR="00C3163C">
              <w:t>und Annex 1a) inkl. Nachweise</w:t>
            </w:r>
            <w:r w:rsidR="0015244A">
              <w:t xml:space="preserve">) </w:t>
            </w:r>
            <w:r>
              <w:t>beilegen</w:t>
            </w:r>
            <w:r w:rsidR="00C3163C">
              <w:t xml:space="preserve"> 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8A3982" w:rsidRDefault="008A3982">
            <w:pPr>
              <w:rPr>
                <w:sz w:val="22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2"/>
            <w:r>
              <w:t>NEIN</w:t>
            </w:r>
          </w:p>
          <w:p w:rsidR="008A3982" w:rsidRDefault="008A3982">
            <w:pPr>
              <w:jc w:val="left"/>
            </w:pPr>
            <w:r>
              <w:t xml:space="preserve">=&gt; bitte </w:t>
            </w:r>
            <w:r w:rsidR="00C3163C">
              <w:t>Annex 1a) und 1b)</w:t>
            </w:r>
            <w:r>
              <w:t xml:space="preserve"> </w:t>
            </w:r>
            <w:r w:rsidR="00C3163C">
              <w:t xml:space="preserve">inkl. Nachweise </w:t>
            </w:r>
            <w:r>
              <w:t>beilegen</w:t>
            </w:r>
          </w:p>
          <w:p w:rsidR="008A3982" w:rsidRDefault="008A3982">
            <w:pPr>
              <w:rPr>
                <w:rFonts w:ascii="Arial Narrow" w:hAnsi="Arial Narrow"/>
                <w:sz w:val="22"/>
                <w:lang w:val="de-DE"/>
              </w:rPr>
            </w:pPr>
          </w:p>
        </w:tc>
      </w:tr>
    </w:tbl>
    <w:p w:rsidR="00FB7CB6" w:rsidRDefault="00FB7CB6" w:rsidP="00FB7CB6"/>
    <w:p w:rsidR="00FB7CB6" w:rsidRDefault="00FB7CB6" w:rsidP="00FB7CB6">
      <w:pPr>
        <w:rPr>
          <w:rFonts w:ascii="Arial Narrow" w:hAnsi="Arial Narrow"/>
          <w:sz w:val="24"/>
          <w:szCs w:val="24"/>
        </w:rPr>
      </w:pPr>
      <w:r>
        <w:t>Der</w:t>
      </w:r>
      <w:r w:rsidR="00AF2CD6">
        <w:t>/die</w:t>
      </w:r>
      <w:r>
        <w:t xml:space="preserve"> Zeichnungsberechtigte bestätigt die Richtigkeit und Vollständigkeit der Angaben und verpflichtet sich, im Falle einer erfolgreichen Akkreditierung durch die ADA bei allfälligen Änderungen der unter </w:t>
      </w:r>
      <w:r w:rsidR="002B236B">
        <w:t>Annex</w:t>
      </w:r>
      <w:r>
        <w:t xml:space="preserve"> 1</w:t>
      </w:r>
      <w:r w:rsidR="002B236B">
        <w:t>a</w:t>
      </w:r>
      <w:r>
        <w:t xml:space="preserve"> und</w:t>
      </w:r>
      <w:r w:rsidR="00B3279F">
        <w:t xml:space="preserve"> ggf.</w:t>
      </w:r>
      <w:r>
        <w:t xml:space="preserve"> </w:t>
      </w:r>
      <w:r w:rsidR="002B236B">
        <w:t>1b</w:t>
      </w:r>
      <w:r>
        <w:t xml:space="preserve"> dieses Formulars getätigten Angaben die ADA unverzüglich zu informieren. </w:t>
      </w:r>
      <w:r w:rsidR="00AF2CD6">
        <w:t xml:space="preserve">Die antragsstellende Organisation </w:t>
      </w:r>
      <w:r>
        <w:t>nimmt zur Kenntnis, dass</w:t>
      </w:r>
      <w:r w:rsidR="000722B2">
        <w:t xml:space="preserve"> eine </w:t>
      </w:r>
      <w:r>
        <w:t>erfolgreiche Akkreditierung</w:t>
      </w:r>
      <w:r w:rsidR="00EB5306">
        <w:t xml:space="preserve"> </w:t>
      </w:r>
      <w:r w:rsidR="000722B2">
        <w:t xml:space="preserve">bis </w:t>
      </w:r>
      <w:r w:rsidR="00EB5306">
        <w:t>maximal</w:t>
      </w:r>
      <w:r>
        <w:t xml:space="preserve"> </w:t>
      </w:r>
      <w:r w:rsidR="000722B2">
        <w:t>bis 31. Dezember 2027</w:t>
      </w:r>
      <w:r>
        <w:t xml:space="preserve"> </w:t>
      </w:r>
      <w:r w:rsidR="000722B2">
        <w:t>gültig ist</w:t>
      </w:r>
      <w:r>
        <w:t xml:space="preserve"> und nach Ablauf dieser Frist </w:t>
      </w:r>
      <w:r w:rsidRPr="00034395">
        <w:t xml:space="preserve">durch </w:t>
      </w:r>
      <w:r>
        <w:t>Übermittlung eines Akkreditierungsantrages i.d.g.F. erneut beantragt werden kann</w:t>
      </w:r>
      <w:r w:rsidRPr="00034395">
        <w:t xml:space="preserve">. </w:t>
      </w:r>
      <w:r w:rsidR="00DD341C" w:rsidRPr="00034395">
        <w:t xml:space="preserve">Bei </w:t>
      </w:r>
      <w:r w:rsidR="00034395" w:rsidRPr="00034395">
        <w:t xml:space="preserve">vorzeitiger Entziehung (temporary suspension and/ or withdrawal) </w:t>
      </w:r>
      <w:r w:rsidR="00034395" w:rsidRPr="00437755">
        <w:t>de</w:t>
      </w:r>
      <w:r w:rsidR="00034395">
        <w:t>s</w:t>
      </w:r>
      <w:r w:rsidR="00034395" w:rsidRPr="00437755">
        <w:t xml:space="preserve"> </w:t>
      </w:r>
      <w:r w:rsidR="00034395" w:rsidRPr="00034395">
        <w:t xml:space="preserve">ECHO Humanitarian Partnership Certificate </w:t>
      </w:r>
      <w:r w:rsidR="00DD341C" w:rsidRPr="00034395">
        <w:t>ist der Partner verpflichtet, dies der ADA umgehend mitzuteilen.</w:t>
      </w:r>
      <w:r w:rsidR="00DD341C">
        <w:t xml:space="preserve"> </w:t>
      </w:r>
    </w:p>
    <w:p w:rsidR="00034395" w:rsidRDefault="00034395">
      <w:pPr>
        <w:rPr>
          <w:rFonts w:ascii="Arial Narrow" w:hAnsi="Arial Narrow"/>
          <w:sz w:val="22"/>
        </w:rPr>
      </w:pPr>
    </w:p>
    <w:p w:rsidR="00B73790" w:rsidRDefault="002B236B" w:rsidP="00B73790">
      <w:pPr>
        <w:spacing w:line="276" w:lineRule="auto"/>
      </w:pPr>
      <w:r w:rsidRPr="002B236B">
        <w:t>Der</w:t>
      </w:r>
      <w:r w:rsidR="00AF2CD6">
        <w:t>/die</w:t>
      </w:r>
      <w:r w:rsidRPr="002B236B">
        <w:t xml:space="preserve"> Zeichnungsberechtigte bestätigt, dass die antragstellende Organisation die ADA </w:t>
      </w:r>
      <w:r w:rsidR="006213EC">
        <w:t>Umwelt-, Gender und Sozialstandards</w:t>
      </w:r>
      <w:r w:rsidR="00FF2D9D">
        <w:t xml:space="preserve"> sowie</w:t>
      </w:r>
      <w:r w:rsidR="006213EC">
        <w:t xml:space="preserve"> </w:t>
      </w:r>
      <w:r w:rsidRPr="002B236B">
        <w:t>Exklusions-Li</w:t>
      </w:r>
      <w:r w:rsidR="005731A0">
        <w:t>ste zur Kenntnis genommen hat</w:t>
      </w:r>
      <w:r w:rsidR="00B73790" w:rsidRPr="005731A0">
        <w:rPr>
          <w:i/>
        </w:rPr>
        <w:t>.</w:t>
      </w:r>
      <w:r w:rsidR="00B73790" w:rsidRPr="002B236B">
        <w:rPr>
          <w:rStyle w:val="Funotenzeichen"/>
          <w:i/>
          <w:lang w:val="en-GB"/>
        </w:rPr>
        <w:footnoteReference w:id="2"/>
      </w:r>
      <w:r w:rsidR="00B73790" w:rsidRPr="005731A0">
        <w:t xml:space="preserve"> </w:t>
      </w:r>
      <w:r w:rsidR="005731A0" w:rsidRPr="002B236B">
        <w:t>Der</w:t>
      </w:r>
      <w:r w:rsidR="00AF2CD6">
        <w:t>/die</w:t>
      </w:r>
      <w:r w:rsidR="005731A0" w:rsidRPr="002B236B">
        <w:t xml:space="preserve"> Zeichnungsberechtigte bestätigt, dass die antragstellende Organisation</w:t>
      </w:r>
      <w:r w:rsidR="005731A0">
        <w:t xml:space="preserve"> die Methoden, Themen und Mater</w:t>
      </w:r>
      <w:r w:rsidR="00EB5306">
        <w:t>i</w:t>
      </w:r>
      <w:r w:rsidR="005731A0">
        <w:t>alien, die in der Ex</w:t>
      </w:r>
      <w:r w:rsidR="00B62F17">
        <w:t>k</w:t>
      </w:r>
      <w:r w:rsidR="005731A0">
        <w:t xml:space="preserve">lusionsliste angeführt sind, in </w:t>
      </w:r>
      <w:r w:rsidR="005731A0" w:rsidRPr="00437755">
        <w:t>allen Projekten und Programmen,</w:t>
      </w:r>
      <w:r w:rsidR="00B62F17" w:rsidRPr="00437755">
        <w:t xml:space="preserve"> die von der antragss</w:t>
      </w:r>
      <w:r w:rsidR="005731A0" w:rsidRPr="00437755">
        <w:t xml:space="preserve">tellenden Organisation umgesetzt werden, </w:t>
      </w:r>
      <w:r w:rsidR="008950C3" w:rsidRPr="00437755">
        <w:t>ausschließt</w:t>
      </w:r>
      <w:r w:rsidR="005731A0" w:rsidRPr="00437755">
        <w:t>.</w:t>
      </w:r>
      <w:r w:rsidR="005731A0">
        <w:t xml:space="preserve"> </w:t>
      </w:r>
    </w:p>
    <w:p w:rsidR="00247086" w:rsidRDefault="00247086" w:rsidP="00B73790">
      <w:pPr>
        <w:spacing w:line="276" w:lineRule="auto"/>
      </w:pPr>
    </w:p>
    <w:p w:rsidR="00852400" w:rsidRDefault="00852400" w:rsidP="00B73790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1527"/>
        <w:gridCol w:w="4542"/>
      </w:tblGrid>
      <w:tr w:rsidR="00852400" w:rsidRPr="003835E5" w:rsidTr="004247D5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852400" w:rsidRPr="003835E5" w:rsidRDefault="00852400" w:rsidP="004247D5">
            <w:pPr>
              <w:spacing w:line="276" w:lineRule="auto"/>
            </w:pPr>
            <w:r w:rsidRPr="003835E5">
              <w:t>Ort und Datum</w:t>
            </w:r>
          </w:p>
        </w:tc>
        <w:tc>
          <w:tcPr>
            <w:tcW w:w="1559" w:type="dxa"/>
            <w:shd w:val="clear" w:color="auto" w:fill="auto"/>
          </w:tcPr>
          <w:p w:rsidR="00852400" w:rsidRPr="003835E5" w:rsidRDefault="00852400" w:rsidP="004247D5">
            <w:pPr>
              <w:spacing w:line="276" w:lineRule="auto"/>
            </w:pPr>
          </w:p>
        </w:tc>
        <w:tc>
          <w:tcPr>
            <w:tcW w:w="4596" w:type="dxa"/>
            <w:tcBorders>
              <w:top w:val="single" w:sz="4" w:space="0" w:color="auto"/>
            </w:tcBorders>
            <w:shd w:val="clear" w:color="auto" w:fill="auto"/>
          </w:tcPr>
          <w:p w:rsidR="00852400" w:rsidRPr="003835E5" w:rsidRDefault="00852400" w:rsidP="004247D5">
            <w:pPr>
              <w:spacing w:line="276" w:lineRule="auto"/>
              <w:jc w:val="left"/>
            </w:pPr>
            <w:r w:rsidRPr="003835E5">
              <w:t>Unterschrift des/der Zeichnungsberechtigten</w:t>
            </w:r>
          </w:p>
        </w:tc>
      </w:tr>
    </w:tbl>
    <w:p w:rsidR="00803518" w:rsidRDefault="00803518">
      <w:pPr>
        <w:sectPr w:rsidR="00803518" w:rsidSect="004C1D5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1559" w:bottom="1304" w:left="1247" w:header="1021" w:footer="284" w:gutter="0"/>
          <w:cols w:space="0"/>
          <w:titlePg/>
          <w:docGrid w:linePitch="272"/>
        </w:sectPr>
      </w:pPr>
    </w:p>
    <w:p w:rsidR="00A00905" w:rsidRDefault="00A00905" w:rsidP="00786490">
      <w:pPr>
        <w:pStyle w:val="berschrift2"/>
      </w:pPr>
      <w:r>
        <w:lastRenderedPageBreak/>
        <w:t xml:space="preserve">ANNEX 1a) </w:t>
      </w:r>
    </w:p>
    <w:p w:rsidR="00803518" w:rsidRDefault="00B62F17">
      <w:pPr>
        <w:rPr>
          <w:i/>
        </w:rPr>
      </w:pPr>
      <w:r w:rsidRPr="00B62F17">
        <w:rPr>
          <w:i/>
        </w:rPr>
        <w:t xml:space="preserve">Auszufüllen von </w:t>
      </w:r>
      <w:r w:rsidRPr="00376114">
        <w:rPr>
          <w:b/>
          <w:i/>
        </w:rPr>
        <w:t>allen</w:t>
      </w:r>
      <w:r w:rsidRPr="00B62F17">
        <w:rPr>
          <w:i/>
        </w:rPr>
        <w:t xml:space="preserve"> antragsstellenden Organisationen</w:t>
      </w:r>
    </w:p>
    <w:p w:rsidR="00131706" w:rsidRPr="00B62F17" w:rsidRDefault="00131706">
      <w:pPr>
        <w:rPr>
          <w:i/>
        </w:rPr>
      </w:pP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3765"/>
        <w:gridCol w:w="2237"/>
      </w:tblGrid>
      <w:tr w:rsidR="00803518" w:rsidRPr="00803518" w:rsidTr="00EB5294">
        <w:trPr>
          <w:trHeight w:val="690"/>
        </w:trPr>
        <w:tc>
          <w:tcPr>
            <w:tcW w:w="4077" w:type="dxa"/>
            <w:shd w:val="clear" w:color="auto" w:fill="auto"/>
          </w:tcPr>
          <w:p w:rsidR="00803518" w:rsidRPr="007217BE" w:rsidRDefault="00803518" w:rsidP="007217BE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7217BE">
              <w:rPr>
                <w:b/>
                <w:sz w:val="22"/>
                <w:szCs w:val="22"/>
                <w:lang w:val="en-GB"/>
              </w:rPr>
              <w:t>Kriterium</w:t>
            </w:r>
          </w:p>
        </w:tc>
        <w:tc>
          <w:tcPr>
            <w:tcW w:w="3686" w:type="dxa"/>
            <w:shd w:val="clear" w:color="auto" w:fill="auto"/>
          </w:tcPr>
          <w:p w:rsidR="00803518" w:rsidRPr="007217BE" w:rsidRDefault="00993D17" w:rsidP="007217BE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Kriterium erfüllt (Ja/Nein)</w:t>
            </w:r>
          </w:p>
        </w:tc>
        <w:tc>
          <w:tcPr>
            <w:tcW w:w="3765" w:type="dxa"/>
            <w:shd w:val="clear" w:color="auto" w:fill="auto"/>
          </w:tcPr>
          <w:p w:rsidR="00803518" w:rsidRPr="004E68C1" w:rsidRDefault="00803518" w:rsidP="007217BE">
            <w:pPr>
              <w:spacing w:before="120"/>
              <w:rPr>
                <w:b/>
                <w:sz w:val="22"/>
                <w:szCs w:val="22"/>
              </w:rPr>
            </w:pPr>
            <w:r w:rsidRPr="007217BE">
              <w:rPr>
                <w:b/>
                <w:sz w:val="22"/>
                <w:szCs w:val="22"/>
              </w:rPr>
              <w:t>Referenz zu den relevanten Dokumenten (z</w:t>
            </w:r>
            <w:r w:rsidR="00515E16">
              <w:rPr>
                <w:b/>
                <w:sz w:val="22"/>
                <w:szCs w:val="22"/>
              </w:rPr>
              <w:t>.</w:t>
            </w:r>
            <w:r w:rsidRPr="007217BE">
              <w:rPr>
                <w:b/>
                <w:sz w:val="22"/>
                <w:szCs w:val="22"/>
              </w:rPr>
              <w:t xml:space="preserve">B. </w:t>
            </w:r>
            <w:r w:rsidR="000E2813" w:rsidRPr="004E68C1">
              <w:rPr>
                <w:b/>
                <w:sz w:val="22"/>
                <w:szCs w:val="22"/>
              </w:rPr>
              <w:t>Guidelines</w:t>
            </w:r>
            <w:r w:rsidR="00131706" w:rsidRPr="004E68C1">
              <w:rPr>
                <w:b/>
                <w:sz w:val="22"/>
                <w:szCs w:val="22"/>
              </w:rPr>
              <w:t xml:space="preserve">, </w:t>
            </w:r>
            <w:r w:rsidRPr="004E68C1">
              <w:rPr>
                <w:b/>
                <w:sz w:val="22"/>
                <w:szCs w:val="22"/>
              </w:rPr>
              <w:t>Standards, Strategien,</w:t>
            </w:r>
            <w:r w:rsidR="00131706" w:rsidRPr="004E68C1">
              <w:rPr>
                <w:b/>
                <w:sz w:val="22"/>
                <w:szCs w:val="22"/>
              </w:rPr>
              <w:t xml:space="preserve"> </w:t>
            </w:r>
            <w:r w:rsidR="000E2813" w:rsidRPr="004E68C1">
              <w:rPr>
                <w:b/>
                <w:sz w:val="22"/>
                <w:szCs w:val="22"/>
              </w:rPr>
              <w:t>Policies</w:t>
            </w:r>
            <w:r w:rsidR="000E2813">
              <w:rPr>
                <w:b/>
                <w:sz w:val="22"/>
                <w:szCs w:val="22"/>
              </w:rPr>
              <w:t>,</w:t>
            </w:r>
            <w:r w:rsidR="000E2813" w:rsidRPr="004E68C1">
              <w:rPr>
                <w:b/>
                <w:sz w:val="22"/>
                <w:szCs w:val="22"/>
              </w:rPr>
              <w:t xml:space="preserve"> </w:t>
            </w:r>
            <w:r w:rsidRPr="004E68C1">
              <w:rPr>
                <w:b/>
                <w:sz w:val="22"/>
                <w:szCs w:val="22"/>
              </w:rPr>
              <w:t>etc.</w:t>
            </w:r>
            <w:r w:rsidR="00786490" w:rsidRPr="004E68C1">
              <w:rPr>
                <w:b/>
                <w:sz w:val="22"/>
                <w:szCs w:val="22"/>
              </w:rPr>
              <w:t>)</w:t>
            </w:r>
            <w:r w:rsidR="00131706">
              <w:rPr>
                <w:rStyle w:val="Funotenzeichen"/>
                <w:b/>
                <w:sz w:val="22"/>
                <w:szCs w:val="22"/>
              </w:rPr>
              <w:footnoteReference w:id="3"/>
            </w:r>
          </w:p>
        </w:tc>
        <w:tc>
          <w:tcPr>
            <w:tcW w:w="2237" w:type="dxa"/>
            <w:shd w:val="clear" w:color="auto" w:fill="BFBFBF"/>
          </w:tcPr>
          <w:p w:rsidR="00803518" w:rsidRPr="007217BE" w:rsidRDefault="00803518" w:rsidP="007217BE">
            <w:pPr>
              <w:spacing w:before="120"/>
              <w:rPr>
                <w:sz w:val="22"/>
                <w:szCs w:val="22"/>
              </w:rPr>
            </w:pPr>
            <w:r w:rsidRPr="007217BE">
              <w:rPr>
                <w:b/>
                <w:sz w:val="22"/>
                <w:szCs w:val="22"/>
              </w:rPr>
              <w:t xml:space="preserve">ADA-Kommentare </w:t>
            </w:r>
            <w:r w:rsidRPr="007217BE">
              <w:rPr>
                <w:i/>
                <w:sz w:val="22"/>
                <w:szCs w:val="22"/>
              </w:rPr>
              <w:t>(nicht von CSO aus</w:t>
            </w:r>
            <w:r w:rsidR="00852400">
              <w:rPr>
                <w:i/>
                <w:sz w:val="22"/>
                <w:szCs w:val="22"/>
              </w:rPr>
              <w:softHyphen/>
            </w:r>
            <w:r w:rsidRPr="007217BE">
              <w:rPr>
                <w:i/>
                <w:sz w:val="22"/>
                <w:szCs w:val="22"/>
              </w:rPr>
              <w:t>zufüllen)</w:t>
            </w:r>
          </w:p>
        </w:tc>
      </w:tr>
      <w:tr w:rsidR="00FC71F5" w:rsidRPr="002254A1" w:rsidTr="00C3186A">
        <w:trPr>
          <w:trHeight w:val="690"/>
        </w:trPr>
        <w:tc>
          <w:tcPr>
            <w:tcW w:w="13765" w:type="dxa"/>
            <w:gridSpan w:val="4"/>
            <w:shd w:val="clear" w:color="auto" w:fill="auto"/>
          </w:tcPr>
          <w:p w:rsidR="00FC71F5" w:rsidRPr="00802529" w:rsidRDefault="00FC71F5" w:rsidP="000E2813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sz w:val="22"/>
                <w:szCs w:val="22"/>
              </w:rPr>
            </w:pPr>
            <w:r w:rsidRPr="005C5899">
              <w:rPr>
                <w:b/>
                <w:sz w:val="22"/>
                <w:szCs w:val="22"/>
                <w:lang w:val="en-GB"/>
              </w:rPr>
              <w:t>Humanitäres Leitbild</w:t>
            </w:r>
          </w:p>
        </w:tc>
      </w:tr>
      <w:tr w:rsidR="00FC71F5" w:rsidRPr="002254A1" w:rsidTr="00EB5294">
        <w:trPr>
          <w:trHeight w:val="690"/>
        </w:trPr>
        <w:tc>
          <w:tcPr>
            <w:tcW w:w="4077" w:type="dxa"/>
            <w:shd w:val="clear" w:color="auto" w:fill="auto"/>
          </w:tcPr>
          <w:p w:rsidR="00EB5294" w:rsidRDefault="00FC71F5" w:rsidP="00FC71F5">
            <w:r w:rsidRPr="005C5899">
              <w:t xml:space="preserve">Hat die Organisation ein humanitäres </w:t>
            </w:r>
          </w:p>
          <w:p w:rsidR="00FC71F5" w:rsidRPr="005C5899" w:rsidRDefault="00FC71F5" w:rsidP="00FC71F5">
            <w:r w:rsidRPr="005C5899">
              <w:t xml:space="preserve">Mandat in Leitbild/Satzungen verankert? </w:t>
            </w:r>
          </w:p>
        </w:tc>
        <w:tc>
          <w:tcPr>
            <w:tcW w:w="3686" w:type="dxa"/>
            <w:shd w:val="clear" w:color="auto" w:fill="auto"/>
          </w:tcPr>
          <w:p w:rsidR="00FC71F5" w:rsidRPr="009C4223" w:rsidRDefault="00FC71F5" w:rsidP="00C3186A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auto"/>
          </w:tcPr>
          <w:p w:rsidR="00FC71F5" w:rsidRPr="00943907" w:rsidRDefault="00FC71F5" w:rsidP="00C3186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BFBFBF"/>
          </w:tcPr>
          <w:p w:rsidR="00FC71F5" w:rsidRPr="00802529" w:rsidRDefault="00FC71F5" w:rsidP="00C3186A">
            <w:pPr>
              <w:spacing w:before="120"/>
              <w:rPr>
                <w:sz w:val="22"/>
                <w:szCs w:val="22"/>
              </w:rPr>
            </w:pPr>
          </w:p>
        </w:tc>
      </w:tr>
      <w:tr w:rsidR="00FC71F5" w:rsidRPr="002254A1" w:rsidTr="00EB5294">
        <w:trPr>
          <w:trHeight w:val="690"/>
        </w:trPr>
        <w:tc>
          <w:tcPr>
            <w:tcW w:w="4077" w:type="dxa"/>
            <w:shd w:val="clear" w:color="auto" w:fill="auto"/>
          </w:tcPr>
          <w:p w:rsidR="00FC71F5" w:rsidRDefault="00FC71F5" w:rsidP="006D7BDC">
            <w:pPr>
              <w:jc w:val="left"/>
            </w:pPr>
            <w:r w:rsidRPr="005C5899">
              <w:t>Die Organisation bekennt sich zur „Humanitarian Charter“ und zu den „Minimum Standards in Humanitarian</w:t>
            </w:r>
            <w:r w:rsidR="006B5EF9">
              <w:t xml:space="preserve"> Response“ des „Sphere Project“</w:t>
            </w:r>
            <w:r w:rsidR="00815C86">
              <w:t xml:space="preserve"> und hält diese bei der Umsetzung von Projekten/Programmen ein</w:t>
            </w:r>
          </w:p>
          <w:p w:rsidR="00034395" w:rsidRPr="006D7BDC" w:rsidRDefault="00034395" w:rsidP="006D7BDC">
            <w:pPr>
              <w:jc w:val="left"/>
              <w:rPr>
                <w:sz w:val="22"/>
                <w:lang w:val="de-DE"/>
              </w:rPr>
            </w:pPr>
          </w:p>
        </w:tc>
        <w:tc>
          <w:tcPr>
            <w:tcW w:w="3686" w:type="dxa"/>
            <w:shd w:val="clear" w:color="auto" w:fill="auto"/>
          </w:tcPr>
          <w:p w:rsidR="00FC71F5" w:rsidRPr="009C4223" w:rsidRDefault="00FC71F5" w:rsidP="00C3186A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auto"/>
          </w:tcPr>
          <w:p w:rsidR="00FC71F5" w:rsidRPr="00943907" w:rsidRDefault="00FC71F5" w:rsidP="00C3186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BFBFBF"/>
          </w:tcPr>
          <w:p w:rsidR="00FC71F5" w:rsidRPr="00802529" w:rsidRDefault="00FC71F5" w:rsidP="00C3186A">
            <w:pPr>
              <w:spacing w:before="120"/>
              <w:rPr>
                <w:sz w:val="22"/>
                <w:szCs w:val="22"/>
              </w:rPr>
            </w:pPr>
          </w:p>
        </w:tc>
      </w:tr>
      <w:tr w:rsidR="00FC71F5" w:rsidRPr="00034395" w:rsidTr="00EB5294">
        <w:trPr>
          <w:trHeight w:val="690"/>
        </w:trPr>
        <w:tc>
          <w:tcPr>
            <w:tcW w:w="4077" w:type="dxa"/>
            <w:shd w:val="clear" w:color="auto" w:fill="auto"/>
          </w:tcPr>
          <w:p w:rsidR="00EB5294" w:rsidRDefault="00FC71F5" w:rsidP="00FC71F5">
            <w:pPr>
              <w:overflowPunct/>
              <w:spacing w:line="240" w:lineRule="auto"/>
              <w:jc w:val="left"/>
              <w:textAlignment w:val="auto"/>
              <w:rPr>
                <w:rFonts w:cs="Arial"/>
                <w:lang w:val="en-US"/>
              </w:rPr>
            </w:pPr>
            <w:r w:rsidRPr="005C5899">
              <w:rPr>
                <w:rFonts w:cs="Arial"/>
                <w:lang w:val="en-US"/>
              </w:rPr>
              <w:t xml:space="preserve">Die Organisation ist Unterzeichner des </w:t>
            </w:r>
          </w:p>
          <w:p w:rsidR="00FC71F5" w:rsidRPr="005C5899" w:rsidRDefault="00FC71F5" w:rsidP="00FC71F5">
            <w:pPr>
              <w:overflowPunct/>
              <w:spacing w:line="240" w:lineRule="auto"/>
              <w:jc w:val="left"/>
              <w:textAlignment w:val="auto"/>
              <w:rPr>
                <w:rFonts w:eastAsia="Times" w:cs="Arial"/>
                <w:bCs/>
                <w:lang w:val="en-US" w:eastAsia="en-US"/>
              </w:rPr>
            </w:pPr>
            <w:r w:rsidRPr="005C5899">
              <w:rPr>
                <w:rFonts w:cs="Arial"/>
                <w:lang w:val="en-US"/>
              </w:rPr>
              <w:t>„</w:t>
            </w:r>
            <w:r w:rsidRPr="005C5899">
              <w:rPr>
                <w:rFonts w:eastAsia="Times" w:cs="Arial"/>
                <w:bCs/>
                <w:lang w:val="en-US" w:eastAsia="en-US"/>
              </w:rPr>
              <w:t xml:space="preserve">Code of Conduct for the International </w:t>
            </w:r>
          </w:p>
          <w:p w:rsidR="00EB5294" w:rsidRDefault="00FC71F5" w:rsidP="006D7BDC">
            <w:pPr>
              <w:overflowPunct/>
              <w:spacing w:line="240" w:lineRule="auto"/>
              <w:jc w:val="left"/>
              <w:textAlignment w:val="auto"/>
              <w:rPr>
                <w:rFonts w:eastAsia="Times" w:cs="Arial"/>
                <w:bCs/>
                <w:lang w:val="en-US" w:eastAsia="en-US"/>
              </w:rPr>
            </w:pPr>
            <w:r w:rsidRPr="005C5899">
              <w:rPr>
                <w:rFonts w:eastAsia="Times" w:cs="Arial"/>
                <w:bCs/>
                <w:lang w:val="en-US" w:eastAsia="en-US"/>
              </w:rPr>
              <w:t>Red Cross and Red Crescent Movement</w:t>
            </w:r>
            <w:r w:rsidR="006D7BDC">
              <w:rPr>
                <w:rFonts w:eastAsia="Times" w:cs="Arial"/>
                <w:bCs/>
                <w:lang w:val="en-US" w:eastAsia="en-US"/>
              </w:rPr>
              <w:t xml:space="preserve"> </w:t>
            </w:r>
          </w:p>
          <w:p w:rsidR="00FC71F5" w:rsidRDefault="00FC71F5" w:rsidP="006D7BDC">
            <w:pPr>
              <w:overflowPunct/>
              <w:spacing w:line="240" w:lineRule="auto"/>
              <w:jc w:val="left"/>
              <w:textAlignment w:val="auto"/>
            </w:pPr>
            <w:r w:rsidRPr="00034395">
              <w:rPr>
                <w:rFonts w:eastAsia="Times" w:cs="Arial"/>
                <w:bCs/>
                <w:lang w:eastAsia="en-US"/>
              </w:rPr>
              <w:t>and NGOs in Disaster Relief”</w:t>
            </w:r>
            <w:r w:rsidR="00131706" w:rsidRPr="00034395">
              <w:rPr>
                <w:rFonts w:eastAsia="Times" w:cs="Arial"/>
                <w:bCs/>
                <w:lang w:eastAsia="en-US"/>
              </w:rPr>
              <w:t xml:space="preserve"> (</w:t>
            </w:r>
            <w:r w:rsidRPr="00034395">
              <w:t>bitte Signatur</w:t>
            </w:r>
            <w:r w:rsidR="00852400" w:rsidRPr="00034395">
              <w:softHyphen/>
            </w:r>
            <w:r w:rsidRPr="00034395">
              <w:t>nummer</w:t>
            </w:r>
            <w:r w:rsidR="00131706" w:rsidRPr="00034395">
              <w:t xml:space="preserve"> </w:t>
            </w:r>
            <w:r w:rsidRPr="00034395">
              <w:t>angeben</w:t>
            </w:r>
            <w:r w:rsidR="00131706" w:rsidRPr="00034395">
              <w:t>)</w:t>
            </w:r>
          </w:p>
          <w:p w:rsidR="00034395" w:rsidRPr="00034395" w:rsidRDefault="00034395" w:rsidP="006D7BDC">
            <w:pPr>
              <w:overflowPunct/>
              <w:spacing w:line="240" w:lineRule="auto"/>
              <w:jc w:val="left"/>
              <w:textAlignment w:val="auto"/>
            </w:pPr>
          </w:p>
        </w:tc>
        <w:tc>
          <w:tcPr>
            <w:tcW w:w="3686" w:type="dxa"/>
            <w:shd w:val="clear" w:color="auto" w:fill="auto"/>
          </w:tcPr>
          <w:p w:rsidR="00FC71F5" w:rsidRPr="00034395" w:rsidRDefault="00FC71F5" w:rsidP="00C3186A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auto"/>
          </w:tcPr>
          <w:p w:rsidR="00FC71F5" w:rsidRPr="00034395" w:rsidRDefault="00FC71F5" w:rsidP="00C3186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BFBFBF"/>
          </w:tcPr>
          <w:p w:rsidR="00FC71F5" w:rsidRPr="00034395" w:rsidRDefault="00FC71F5" w:rsidP="00C3186A">
            <w:pPr>
              <w:spacing w:before="120"/>
              <w:rPr>
                <w:sz w:val="22"/>
                <w:szCs w:val="22"/>
              </w:rPr>
            </w:pPr>
          </w:p>
        </w:tc>
      </w:tr>
      <w:tr w:rsidR="00FC71F5" w:rsidRPr="00815C86" w:rsidTr="00EB5294">
        <w:trPr>
          <w:trHeight w:val="690"/>
        </w:trPr>
        <w:tc>
          <w:tcPr>
            <w:tcW w:w="4077" w:type="dxa"/>
            <w:shd w:val="clear" w:color="auto" w:fill="auto"/>
          </w:tcPr>
          <w:p w:rsidR="00FC71F5" w:rsidRDefault="00FC71F5" w:rsidP="00034395">
            <w:pPr>
              <w:overflowPunct/>
              <w:spacing w:line="240" w:lineRule="auto"/>
              <w:jc w:val="left"/>
              <w:textAlignment w:val="auto"/>
              <w:rPr>
                <w:rFonts w:eastAsia="Times" w:cs="Arial"/>
                <w:bCs/>
                <w:lang w:val="en-US" w:eastAsia="en-US"/>
              </w:rPr>
            </w:pPr>
            <w:r w:rsidRPr="00034395">
              <w:rPr>
                <w:rFonts w:eastAsia="Times" w:cs="Arial"/>
                <w:bCs/>
                <w:lang w:val="en-US" w:eastAsia="en-US"/>
              </w:rPr>
              <w:t>Die Organisation bekennt sich zu den „Core Humanitarian Standards</w:t>
            </w:r>
            <w:r w:rsidR="00815C86" w:rsidRPr="00034395">
              <w:rPr>
                <w:rFonts w:eastAsia="Times" w:cs="Arial"/>
                <w:bCs/>
                <w:lang w:val="en-US" w:eastAsia="en-US"/>
              </w:rPr>
              <w:t xml:space="preserve"> on Quality and Accountability“ hält diese bei der Umsetzung von Projekten/Programmen ein</w:t>
            </w:r>
          </w:p>
          <w:p w:rsidR="00034395" w:rsidRDefault="00034395" w:rsidP="00034395">
            <w:pPr>
              <w:overflowPunct/>
              <w:spacing w:line="240" w:lineRule="auto"/>
              <w:jc w:val="left"/>
              <w:textAlignment w:val="auto"/>
              <w:rPr>
                <w:rFonts w:eastAsia="Times" w:cs="Arial"/>
                <w:bCs/>
                <w:lang w:val="en-US" w:eastAsia="en-US"/>
              </w:rPr>
            </w:pPr>
          </w:p>
          <w:p w:rsidR="00034395" w:rsidRPr="00815C86" w:rsidRDefault="00034395" w:rsidP="00034395">
            <w:pPr>
              <w:overflowPunct/>
              <w:spacing w:line="240" w:lineRule="auto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FC71F5" w:rsidRPr="00815C86" w:rsidRDefault="00FC71F5" w:rsidP="00C3186A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auto"/>
          </w:tcPr>
          <w:p w:rsidR="00FC71F5" w:rsidRPr="00815C86" w:rsidRDefault="00FC71F5" w:rsidP="00C3186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BFBFBF"/>
          </w:tcPr>
          <w:p w:rsidR="00FC71F5" w:rsidRPr="00815C86" w:rsidRDefault="00FC71F5" w:rsidP="00C3186A">
            <w:pPr>
              <w:spacing w:before="120"/>
              <w:rPr>
                <w:sz w:val="22"/>
                <w:szCs w:val="22"/>
              </w:rPr>
            </w:pPr>
          </w:p>
        </w:tc>
      </w:tr>
      <w:tr w:rsidR="00803518" w:rsidRPr="007217BE" w:rsidTr="007217BE">
        <w:trPr>
          <w:trHeight w:val="690"/>
        </w:trPr>
        <w:tc>
          <w:tcPr>
            <w:tcW w:w="13765" w:type="dxa"/>
            <w:gridSpan w:val="4"/>
            <w:shd w:val="clear" w:color="auto" w:fill="auto"/>
          </w:tcPr>
          <w:p w:rsidR="00803518" w:rsidRPr="007217BE" w:rsidRDefault="00803518" w:rsidP="007217BE">
            <w:pPr>
              <w:numPr>
                <w:ilvl w:val="0"/>
                <w:numId w:val="5"/>
              </w:numPr>
              <w:spacing w:before="120"/>
              <w:rPr>
                <w:b/>
                <w:sz w:val="22"/>
                <w:szCs w:val="22"/>
                <w:lang w:val="en-GB"/>
              </w:rPr>
            </w:pPr>
            <w:r w:rsidRPr="007217BE">
              <w:rPr>
                <w:b/>
                <w:sz w:val="22"/>
                <w:szCs w:val="22"/>
                <w:lang w:val="en-GB"/>
              </w:rPr>
              <w:lastRenderedPageBreak/>
              <w:t>Struktur der Organisation</w:t>
            </w:r>
          </w:p>
        </w:tc>
      </w:tr>
      <w:tr w:rsidR="00803518" w:rsidRPr="00131706" w:rsidTr="00EB5294">
        <w:trPr>
          <w:trHeight w:val="690"/>
        </w:trPr>
        <w:tc>
          <w:tcPr>
            <w:tcW w:w="4077" w:type="dxa"/>
            <w:shd w:val="clear" w:color="auto" w:fill="auto"/>
          </w:tcPr>
          <w:p w:rsidR="00803518" w:rsidRPr="006D7BDC" w:rsidRDefault="00DF0150" w:rsidP="007217BE">
            <w:pPr>
              <w:spacing w:before="120"/>
              <w:jc w:val="left"/>
              <w:rPr>
                <w:i/>
              </w:rPr>
            </w:pPr>
            <w:r>
              <w:t xml:space="preserve">Aktueller </w:t>
            </w:r>
            <w:r w:rsidR="00803518" w:rsidRPr="006D7BDC">
              <w:t>Auszug aus dem Vereins</w:t>
            </w:r>
            <w:r w:rsidR="00852400">
              <w:softHyphen/>
            </w:r>
            <w:r w:rsidR="00803518" w:rsidRPr="006D7BDC">
              <w:t>register</w:t>
            </w:r>
            <w:r w:rsidR="00B41B99" w:rsidRPr="006D7BDC">
              <w:t>/Firmenbuch/Register der Stiftungen und Fonds o.Ä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803518" w:rsidRPr="009C4223" w:rsidRDefault="00803518" w:rsidP="007217BE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auto"/>
          </w:tcPr>
          <w:p w:rsidR="00803518" w:rsidRPr="00943907" w:rsidRDefault="00803518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BFBFBF"/>
          </w:tcPr>
          <w:p w:rsidR="00803518" w:rsidRPr="00802529" w:rsidRDefault="00803518" w:rsidP="007217BE">
            <w:pPr>
              <w:spacing w:before="120"/>
              <w:rPr>
                <w:sz w:val="22"/>
                <w:szCs w:val="22"/>
              </w:rPr>
            </w:pPr>
          </w:p>
        </w:tc>
      </w:tr>
      <w:tr w:rsidR="00803518" w:rsidRPr="00803518" w:rsidTr="00EB5294">
        <w:trPr>
          <w:trHeight w:val="690"/>
        </w:trPr>
        <w:tc>
          <w:tcPr>
            <w:tcW w:w="4077" w:type="dxa"/>
            <w:shd w:val="clear" w:color="auto" w:fill="auto"/>
          </w:tcPr>
          <w:p w:rsidR="00803518" w:rsidRPr="006D7BDC" w:rsidRDefault="00803518" w:rsidP="007217BE">
            <w:pPr>
              <w:spacing w:before="120"/>
              <w:jc w:val="left"/>
            </w:pPr>
            <w:r w:rsidRPr="006D7BDC">
              <w:t>Statuten/Satzung/</w:t>
            </w:r>
            <w:r w:rsidR="00B41B99" w:rsidRPr="006D7BDC">
              <w:t>Verfassung/</w:t>
            </w:r>
            <w:r w:rsidRPr="006D7BDC">
              <w:t>Leitbild der Organisation</w:t>
            </w:r>
            <w:r w:rsidR="00B41B99" w:rsidRPr="006D7BDC">
              <w:t>/ o.Ä.</w:t>
            </w:r>
          </w:p>
          <w:p w:rsidR="00FC71F5" w:rsidRPr="006D7BDC" w:rsidRDefault="00FC71F5" w:rsidP="00FB7CB6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803518" w:rsidRPr="007217BE" w:rsidRDefault="00803518" w:rsidP="007217BE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auto"/>
          </w:tcPr>
          <w:p w:rsidR="00803518" w:rsidRPr="007217BE" w:rsidRDefault="00803518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BFBFBF"/>
          </w:tcPr>
          <w:p w:rsidR="00803518" w:rsidRPr="007217BE" w:rsidRDefault="00803518" w:rsidP="007217BE">
            <w:pPr>
              <w:spacing w:before="120"/>
              <w:rPr>
                <w:sz w:val="22"/>
                <w:szCs w:val="22"/>
              </w:rPr>
            </w:pPr>
          </w:p>
        </w:tc>
      </w:tr>
      <w:tr w:rsidR="00803518" w:rsidRPr="00803518" w:rsidTr="00EB5294">
        <w:trPr>
          <w:trHeight w:val="690"/>
        </w:trPr>
        <w:tc>
          <w:tcPr>
            <w:tcW w:w="4077" w:type="dxa"/>
            <w:shd w:val="clear" w:color="auto" w:fill="auto"/>
          </w:tcPr>
          <w:p w:rsidR="00803518" w:rsidRPr="006D7BDC" w:rsidRDefault="00803518" w:rsidP="007217BE">
            <w:pPr>
              <w:spacing w:before="120"/>
              <w:jc w:val="left"/>
              <w:rPr>
                <w:b/>
              </w:rPr>
            </w:pPr>
            <w:r w:rsidRPr="006D7BDC">
              <w:t>Organigramm der Organisation</w:t>
            </w:r>
          </w:p>
        </w:tc>
        <w:tc>
          <w:tcPr>
            <w:tcW w:w="3686" w:type="dxa"/>
            <w:shd w:val="clear" w:color="auto" w:fill="auto"/>
          </w:tcPr>
          <w:p w:rsidR="00803518" w:rsidRPr="007217BE" w:rsidRDefault="00803518" w:rsidP="007217BE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auto"/>
          </w:tcPr>
          <w:p w:rsidR="00803518" w:rsidRPr="007217BE" w:rsidRDefault="00803518" w:rsidP="007217B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BFBFBF"/>
          </w:tcPr>
          <w:p w:rsidR="00803518" w:rsidRPr="007217BE" w:rsidRDefault="00803518" w:rsidP="007217BE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2254A1" w:rsidTr="00290948">
        <w:trPr>
          <w:trHeight w:val="690"/>
        </w:trPr>
        <w:tc>
          <w:tcPr>
            <w:tcW w:w="1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66" w:rsidRPr="002254A1" w:rsidRDefault="00BE3A66" w:rsidP="00BE3A66">
            <w:pPr>
              <w:spacing w:before="120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FB7CB6">
              <w:rPr>
                <w:b/>
                <w:sz w:val="22"/>
                <w:szCs w:val="22"/>
              </w:rPr>
              <w:t>Sichtbarkeit</w:t>
            </w:r>
          </w:p>
        </w:tc>
      </w:tr>
      <w:tr w:rsidR="00BE3A66" w:rsidRPr="00131706" w:rsidTr="00EB5294">
        <w:trPr>
          <w:trHeight w:val="6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66" w:rsidRPr="009255D6" w:rsidRDefault="00BE3A66" w:rsidP="00290948">
            <w:pPr>
              <w:spacing w:before="120"/>
            </w:pPr>
            <w:r w:rsidRPr="00EE5CE7">
              <w:rPr>
                <w:lang w:val="de-DE"/>
              </w:rPr>
              <w:t>S</w:t>
            </w:r>
            <w:r>
              <w:rPr>
                <w:lang w:val="de-DE"/>
              </w:rPr>
              <w:t xml:space="preserve">icherstellung </w:t>
            </w:r>
            <w:r>
              <w:t>der OEZA Visibilität</w:t>
            </w:r>
            <w:r w:rsidRPr="009255D6">
              <w:t xml:space="preserve"> </w:t>
            </w:r>
            <w:r>
              <w:t xml:space="preserve">und Kommunikation </w:t>
            </w:r>
            <w:r w:rsidRPr="009255D6">
              <w:t>zu humanitären Themen und Inhalten in Österreich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66" w:rsidRPr="00F7527D" w:rsidRDefault="00BE3A66" w:rsidP="0029094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66" w:rsidRPr="00F7527D" w:rsidRDefault="00BE3A66" w:rsidP="0029094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3A66" w:rsidRPr="00F7527D" w:rsidRDefault="00BE3A66" w:rsidP="00290948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B62F17" w:rsidRDefault="00B62F17"/>
    <w:p w:rsidR="00B62F17" w:rsidRDefault="00B62F17"/>
    <w:p w:rsidR="00B62F17" w:rsidRPr="00786490" w:rsidRDefault="00B62F17" w:rsidP="00B62F17">
      <w:pPr>
        <w:pStyle w:val="berschrift2"/>
      </w:pPr>
      <w:r>
        <w:br w:type="page"/>
      </w:r>
      <w:r>
        <w:lastRenderedPageBreak/>
        <w:t>ANNEX 1b)</w:t>
      </w:r>
      <w:r w:rsidRPr="00786490">
        <w:t xml:space="preserve"> Zusatznachweise für Organisationen ohne ECHO Akkreditierung</w:t>
      </w:r>
    </w:p>
    <w:p w:rsidR="00B62F17" w:rsidRDefault="00B62F17"/>
    <w:p w:rsidR="00B62F17" w:rsidRPr="00B62F17" w:rsidRDefault="00B62F17" w:rsidP="00B62F17">
      <w:pPr>
        <w:rPr>
          <w:i/>
        </w:rPr>
      </w:pPr>
      <w:r w:rsidRPr="00B62F17">
        <w:rPr>
          <w:i/>
        </w:rPr>
        <w:t>Auszufüllen von antragsstellenden Organisationen</w:t>
      </w:r>
      <w:r>
        <w:rPr>
          <w:i/>
        </w:rPr>
        <w:t xml:space="preserve"> ohne ECHO Akkreditierung</w:t>
      </w:r>
    </w:p>
    <w:p w:rsidR="00B62F17" w:rsidRDefault="00B62F17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  <w:gridCol w:w="3623"/>
        <w:gridCol w:w="62"/>
        <w:gridCol w:w="2175"/>
      </w:tblGrid>
      <w:tr w:rsidR="00E563C3" w:rsidRPr="00803518" w:rsidTr="00097B76">
        <w:trPr>
          <w:trHeight w:val="690"/>
        </w:trPr>
        <w:tc>
          <w:tcPr>
            <w:tcW w:w="4361" w:type="dxa"/>
            <w:shd w:val="clear" w:color="auto" w:fill="auto"/>
          </w:tcPr>
          <w:p w:rsidR="00E563C3" w:rsidRPr="007217BE" w:rsidRDefault="00E563C3" w:rsidP="00097B76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7217BE">
              <w:rPr>
                <w:b/>
                <w:sz w:val="22"/>
                <w:szCs w:val="22"/>
                <w:lang w:val="en-GB"/>
              </w:rPr>
              <w:t>Kriterium</w:t>
            </w:r>
          </w:p>
        </w:tc>
        <w:tc>
          <w:tcPr>
            <w:tcW w:w="3544" w:type="dxa"/>
            <w:shd w:val="clear" w:color="auto" w:fill="auto"/>
          </w:tcPr>
          <w:p w:rsidR="00E563C3" w:rsidRPr="007217BE" w:rsidRDefault="00E563C3" w:rsidP="00097B76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7217BE">
              <w:rPr>
                <w:b/>
                <w:sz w:val="22"/>
                <w:szCs w:val="22"/>
                <w:lang w:val="en-GB"/>
              </w:rPr>
              <w:t>Erklärung/Beschreibung</w:t>
            </w:r>
            <w:r w:rsidRPr="007217BE">
              <w:rPr>
                <w:rStyle w:val="Funotenzeichen"/>
                <w:b/>
                <w:sz w:val="22"/>
                <w:szCs w:val="22"/>
                <w:lang w:val="en-GB"/>
              </w:rPr>
              <w:footnoteReference w:id="4"/>
            </w:r>
          </w:p>
        </w:tc>
        <w:tc>
          <w:tcPr>
            <w:tcW w:w="3623" w:type="dxa"/>
            <w:shd w:val="clear" w:color="auto" w:fill="auto"/>
          </w:tcPr>
          <w:p w:rsidR="00E563C3" w:rsidRPr="008F574A" w:rsidRDefault="00E563C3" w:rsidP="00097B76">
            <w:pPr>
              <w:spacing w:before="120"/>
              <w:rPr>
                <w:b/>
                <w:sz w:val="22"/>
                <w:szCs w:val="22"/>
              </w:rPr>
            </w:pPr>
            <w:r w:rsidRPr="007217BE">
              <w:rPr>
                <w:b/>
                <w:sz w:val="22"/>
                <w:szCs w:val="22"/>
              </w:rPr>
              <w:t>Referenz zu den relevanten Dokumenten (z</w:t>
            </w:r>
            <w:r w:rsidR="00CD3146">
              <w:rPr>
                <w:b/>
                <w:sz w:val="22"/>
                <w:szCs w:val="22"/>
              </w:rPr>
              <w:t>.</w:t>
            </w:r>
            <w:r w:rsidRPr="007217BE">
              <w:rPr>
                <w:b/>
                <w:sz w:val="22"/>
                <w:szCs w:val="22"/>
              </w:rPr>
              <w:t xml:space="preserve">B. </w:t>
            </w:r>
            <w:r w:rsidRPr="008F574A">
              <w:rPr>
                <w:b/>
                <w:sz w:val="22"/>
                <w:szCs w:val="22"/>
              </w:rPr>
              <w:t>Policies, Standards, Strategien, Guide</w:t>
            </w:r>
            <w:r w:rsidR="006033D0">
              <w:rPr>
                <w:b/>
                <w:sz w:val="22"/>
                <w:szCs w:val="22"/>
              </w:rPr>
              <w:softHyphen/>
            </w:r>
            <w:r w:rsidRPr="008F574A">
              <w:rPr>
                <w:b/>
                <w:sz w:val="22"/>
                <w:szCs w:val="22"/>
              </w:rPr>
              <w:t>lines etc.)</w:t>
            </w:r>
            <w:r>
              <w:rPr>
                <w:rStyle w:val="Funotenzeichen"/>
                <w:b/>
                <w:sz w:val="22"/>
                <w:szCs w:val="22"/>
              </w:rPr>
              <w:footnoteReference w:id="5"/>
            </w:r>
          </w:p>
        </w:tc>
        <w:tc>
          <w:tcPr>
            <w:tcW w:w="2237" w:type="dxa"/>
            <w:gridSpan w:val="2"/>
            <w:shd w:val="clear" w:color="auto" w:fill="BFBFBF"/>
          </w:tcPr>
          <w:p w:rsidR="00E563C3" w:rsidRPr="007217BE" w:rsidRDefault="00E563C3" w:rsidP="00097B76">
            <w:pPr>
              <w:spacing w:before="120"/>
              <w:rPr>
                <w:sz w:val="22"/>
                <w:szCs w:val="22"/>
              </w:rPr>
            </w:pPr>
            <w:r w:rsidRPr="007217BE">
              <w:rPr>
                <w:b/>
                <w:sz w:val="22"/>
                <w:szCs w:val="22"/>
              </w:rPr>
              <w:t xml:space="preserve">ADA-Kommentare </w:t>
            </w:r>
            <w:r w:rsidRPr="007217BE">
              <w:rPr>
                <w:i/>
                <w:sz w:val="22"/>
                <w:szCs w:val="22"/>
              </w:rPr>
              <w:t>(nicht von CSO aus</w:t>
            </w:r>
            <w:r w:rsidR="006033D0">
              <w:rPr>
                <w:i/>
                <w:sz w:val="22"/>
                <w:szCs w:val="22"/>
              </w:rPr>
              <w:softHyphen/>
            </w:r>
            <w:r w:rsidRPr="007217BE">
              <w:rPr>
                <w:i/>
                <w:sz w:val="22"/>
                <w:szCs w:val="22"/>
              </w:rPr>
              <w:t>zufüllen)</w:t>
            </w:r>
          </w:p>
        </w:tc>
      </w:tr>
      <w:tr w:rsidR="00BE3A66" w:rsidRPr="00131706" w:rsidTr="007F1AE9">
        <w:trPr>
          <w:trHeight w:val="690"/>
        </w:trPr>
        <w:tc>
          <w:tcPr>
            <w:tcW w:w="13765" w:type="dxa"/>
            <w:gridSpan w:val="5"/>
            <w:shd w:val="clear" w:color="auto" w:fill="auto"/>
          </w:tcPr>
          <w:p w:rsidR="00BE3A66" w:rsidRPr="002F686E" w:rsidRDefault="00BE3A66" w:rsidP="00EB5294">
            <w:pPr>
              <w:numPr>
                <w:ilvl w:val="0"/>
                <w:numId w:val="10"/>
              </w:numPr>
              <w:spacing w:before="120"/>
              <w:ind w:left="357" w:hanging="357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Partner Assessment</w:t>
            </w:r>
          </w:p>
        </w:tc>
      </w:tr>
      <w:tr w:rsidR="00BE3A66" w:rsidRPr="00131706" w:rsidTr="00BE3A6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6D7BDC" w:rsidRDefault="00BE3A66" w:rsidP="00BE3A66">
            <w:pPr>
              <w:spacing w:before="120"/>
              <w:jc w:val="left"/>
            </w:pPr>
            <w:r w:rsidRPr="006D7BDC">
              <w:t>Financial Health Form</w:t>
            </w:r>
            <w:r>
              <w:t xml:space="preserve"> (Annex</w:t>
            </w:r>
            <w:r w:rsidR="00202942">
              <w:t xml:space="preserve"> 3) einschließlich der darin geforderten Nachweise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131706" w:rsidTr="00BE3A6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6D7BDC" w:rsidRDefault="00BE3A66" w:rsidP="00BE3A66">
            <w:pPr>
              <w:spacing w:before="120"/>
              <w:jc w:val="left"/>
            </w:pPr>
            <w:r>
              <w:t>Externer Bonitätsnachweis nach einem anerkannten Ratingsystem (</w:t>
            </w:r>
            <w:r w:rsidRPr="003E4535">
              <w:rPr>
                <w:lang w:val="de-DE"/>
              </w:rPr>
              <w:t>Creditreform, Kreditschutzverband 1870, Bisnode bzw. Dun &amp; Bradstreet, Schufa, Moody´s, Fitch</w:t>
            </w:r>
            <w:r>
              <w:t>)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131706" w:rsidTr="007F1AE9">
        <w:trPr>
          <w:trHeight w:val="690"/>
        </w:trPr>
        <w:tc>
          <w:tcPr>
            <w:tcW w:w="13765" w:type="dxa"/>
            <w:gridSpan w:val="5"/>
            <w:shd w:val="clear" w:color="auto" w:fill="auto"/>
          </w:tcPr>
          <w:p w:rsidR="00BE3A66" w:rsidRPr="003410F9" w:rsidRDefault="00BE3A66" w:rsidP="00EB5294">
            <w:pPr>
              <w:numPr>
                <w:ilvl w:val="0"/>
                <w:numId w:val="10"/>
              </w:numPr>
              <w:spacing w:before="120"/>
              <w:ind w:left="357" w:hanging="357"/>
              <w:jc w:val="left"/>
              <w:rPr>
                <w:sz w:val="22"/>
                <w:szCs w:val="22"/>
              </w:rPr>
            </w:pPr>
            <w:r w:rsidRPr="002F686E">
              <w:rPr>
                <w:b/>
                <w:sz w:val="22"/>
                <w:szCs w:val="22"/>
              </w:rPr>
              <w:t>Kapazitäten und Qualitätsmanagement</w:t>
            </w:r>
          </w:p>
        </w:tc>
      </w:tr>
      <w:tr w:rsidR="00BE3A66" w:rsidRPr="00C27462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8950C3" w:rsidRDefault="00BE3A66" w:rsidP="00BE3A66">
            <w:pPr>
              <w:spacing w:before="120"/>
              <w:jc w:val="left"/>
            </w:pPr>
            <w:r w:rsidRPr="00BD2603">
              <w:t>Arbeitsplatzbeschreibungen der in Österreich für Humanitäre Hilfe zuständigen Personen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C27462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BD2603" w:rsidRDefault="00BE3A66" w:rsidP="00BE3A66">
            <w:pPr>
              <w:spacing w:before="120"/>
              <w:jc w:val="left"/>
            </w:pPr>
            <w:r>
              <w:t>Nachweis von ausreichenden Ressourcen und Fachexpertise zur Abwicklung von ADA Projekten (Sicherstellung der Qualität von Anträgen, effektives Monitoring, Evaluierung, fristgerechte und qualitativ gute Berichts</w:t>
            </w:r>
            <w:r w:rsidR="006033D0">
              <w:softHyphen/>
            </w:r>
            <w:r>
              <w:t>legung) in Österreich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C27462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BD2603" w:rsidRDefault="00BE3A66" w:rsidP="00BE3A66">
            <w:pPr>
              <w:spacing w:before="120"/>
              <w:jc w:val="left"/>
            </w:pPr>
            <w:r>
              <w:lastRenderedPageBreak/>
              <w:t>Nachweis von ausreichenden Ressourcen und Fachexpertise zur Abwicklung von ADA Projekten (Sicherstellung der Qualität von Anträgen, effektives Monitoring, Evaluierung, fristgerechte und qualitativ gute Berichts</w:t>
            </w:r>
            <w:r w:rsidR="006033D0">
              <w:softHyphen/>
            </w:r>
            <w:r>
              <w:t>legung) in der Organisation/International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C27462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BD2603" w:rsidRDefault="00BE3A66" w:rsidP="00BE3A66">
            <w:pPr>
              <w:spacing w:before="120"/>
              <w:jc w:val="left"/>
            </w:pPr>
            <w:r w:rsidRPr="00BD2603">
              <w:t>Nachweis bestehender Qualitäts</w:t>
            </w:r>
            <w:r w:rsidR="006033D0">
              <w:softHyphen/>
            </w:r>
            <w:r w:rsidRPr="00BD2603">
              <w:t>zertifizierungen (z.B. Spendengütesiegel)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C27462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BD2603" w:rsidRDefault="00BE3A66" w:rsidP="00BE3A66">
            <w:pPr>
              <w:spacing w:before="120"/>
              <w:jc w:val="left"/>
            </w:pPr>
            <w:r>
              <w:t xml:space="preserve">Nachweis von </w:t>
            </w:r>
            <w:r w:rsidRPr="00BD2603">
              <w:t xml:space="preserve">Strukturen (Policies, </w:t>
            </w:r>
            <w:r>
              <w:t>Sicher</w:t>
            </w:r>
            <w:r w:rsidR="006033D0">
              <w:softHyphen/>
            </w:r>
            <w:r>
              <w:t>heitspläne, SOPs</w:t>
            </w:r>
            <w:r w:rsidRPr="00BD2603">
              <w:t>) für Sicherheits- und Personalmanagement in Katastrophen</w:t>
            </w:r>
            <w:r w:rsidR="006033D0">
              <w:softHyphen/>
            </w:r>
            <w:r w:rsidRPr="00BD2603">
              <w:t>gebieten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C27462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BD2603" w:rsidRDefault="00BE3A66" w:rsidP="00BE3A66">
            <w:pPr>
              <w:spacing w:before="120"/>
              <w:jc w:val="left"/>
            </w:pPr>
            <w:r w:rsidRPr="00BD2603">
              <w:t>Nachweis von Strukturen und Mechanismen</w:t>
            </w:r>
            <w:r w:rsidR="00242C70">
              <w:t xml:space="preserve"> (inkl. Grievance Mechanism/Meldesystem)</w:t>
            </w:r>
            <w:r w:rsidRPr="00BD2603">
              <w:t xml:space="preserve"> zur Prävention und Kontrolle in Bezug auf den Schutz vor sexualisierter Gewalt, Ausbeutung</w:t>
            </w:r>
            <w:r>
              <w:t xml:space="preserve">, </w:t>
            </w:r>
            <w:r w:rsidRPr="00BD2603">
              <w:t xml:space="preserve">Missbrauch </w:t>
            </w:r>
            <w:r>
              <w:t>und jeglicher Form von unethischem Verhalten (wie zum Beispiel Diskriminierung, Kinderarbeit, Sklaverei, Ausbeutung von MitarbeiterInnen, Partnern, Begünstigten, etc</w:t>
            </w:r>
            <w:r w:rsidR="0007385B">
              <w:t>.</w:t>
            </w:r>
            <w:r>
              <w:t>)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8056CC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8056CC" w:rsidRDefault="00BE3A66" w:rsidP="00BE3A66">
            <w:pPr>
              <w:spacing w:before="120"/>
              <w:jc w:val="left"/>
              <w:rPr>
                <w:lang w:val="en-US"/>
              </w:rPr>
            </w:pPr>
            <w:r w:rsidRPr="006033D0">
              <w:rPr>
                <w:lang w:val="en-GB"/>
              </w:rPr>
              <w:t>Nachweis einer Child Protection Policy und Safeguarding Policy im Einklang mit best practices (Inter-Agency Standing Committee’s Six Core Principles Relating to Sexual Exploitation and Abuse oder ähnliche Standards)</w:t>
            </w:r>
            <w:r w:rsidRPr="008056CC">
              <w:rPr>
                <w:rFonts w:ascii="CIDFont+F1" w:eastAsia="Times" w:hAnsi="CIDFont+F1" w:cs="CIDFont+F1"/>
                <w:lang w:val="en-US" w:eastAsia="de-AT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E3A66" w:rsidRPr="008056CC" w:rsidRDefault="00BE3A66" w:rsidP="00BE3A66">
            <w:pPr>
              <w:spacing w:before="12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8056CC" w:rsidRDefault="00BE3A66" w:rsidP="00BE3A66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8056CC" w:rsidRDefault="00BE3A66" w:rsidP="00BE3A66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  <w:tr w:rsidR="00BE3A66" w:rsidRPr="00C27462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BD2603" w:rsidRDefault="00BE3A66" w:rsidP="00BE3A66">
            <w:pPr>
              <w:spacing w:before="120"/>
              <w:jc w:val="left"/>
            </w:pPr>
            <w:r w:rsidRPr="00BD2603">
              <w:t>Nachweis von internen Prozessen und Kontrollsystemen zu</w:t>
            </w:r>
            <w:r>
              <w:t>r Vermeidung von</w:t>
            </w:r>
            <w:r w:rsidRPr="00BD2603">
              <w:t xml:space="preserve"> Betrug, Korruption, Bestechung, </w:t>
            </w:r>
            <w:r>
              <w:t xml:space="preserve">Geldwäsche, </w:t>
            </w:r>
            <w:r w:rsidRPr="00BD2603">
              <w:t>Terrorismusfinanzierung und anderen Formen des Missbrauchs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803518" w:rsidTr="009255D6">
        <w:trPr>
          <w:trHeight w:val="690"/>
        </w:trPr>
        <w:tc>
          <w:tcPr>
            <w:tcW w:w="13765" w:type="dxa"/>
            <w:gridSpan w:val="5"/>
            <w:shd w:val="clear" w:color="auto" w:fill="auto"/>
          </w:tcPr>
          <w:p w:rsidR="00BE3A66" w:rsidRPr="007217BE" w:rsidRDefault="00BE3A66" w:rsidP="00EB5294">
            <w:pPr>
              <w:numPr>
                <w:ilvl w:val="0"/>
                <w:numId w:val="10"/>
              </w:numPr>
              <w:spacing w:before="120"/>
              <w:ind w:left="357" w:hanging="357"/>
              <w:jc w:val="left"/>
              <w:rPr>
                <w:b/>
                <w:sz w:val="22"/>
                <w:szCs w:val="22"/>
              </w:rPr>
            </w:pPr>
            <w:r w:rsidRPr="001778A1">
              <w:rPr>
                <w:b/>
                <w:sz w:val="22"/>
                <w:szCs w:val="22"/>
              </w:rPr>
              <w:lastRenderedPageBreak/>
              <w:t xml:space="preserve">Erfahrungshintergrund in der Humanitären Hilfe und </w:t>
            </w:r>
            <w:r>
              <w:rPr>
                <w:b/>
                <w:sz w:val="22"/>
                <w:szCs w:val="22"/>
              </w:rPr>
              <w:t>„</w:t>
            </w:r>
            <w:r w:rsidRPr="001778A1">
              <w:rPr>
                <w:b/>
                <w:sz w:val="22"/>
                <w:szCs w:val="22"/>
              </w:rPr>
              <w:t>Nexus</w:t>
            </w:r>
            <w:r>
              <w:rPr>
                <w:b/>
                <w:sz w:val="22"/>
                <w:szCs w:val="22"/>
              </w:rPr>
              <w:t>“</w:t>
            </w:r>
          </w:p>
        </w:tc>
      </w:tr>
      <w:tr w:rsidR="00BE3A66" w:rsidRPr="00C27462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8910ED" w:rsidRDefault="00BE3A66" w:rsidP="00BE3A66">
            <w:pPr>
              <w:spacing w:before="120"/>
              <w:jc w:val="left"/>
            </w:pPr>
            <w:r w:rsidRPr="00BD2603">
              <w:t>Tabellarische Übersicht aller humanitären</w:t>
            </w:r>
            <w:r>
              <w:t>/Nexus</w:t>
            </w:r>
            <w:r w:rsidRPr="00BD2603">
              <w:t xml:space="preserve"> Projekte der letzten drei Jahre: Projekttitel/Land, Zeitraum, Förder</w:t>
            </w:r>
            <w:r w:rsidR="006033D0">
              <w:softHyphen/>
            </w:r>
            <w:r w:rsidRPr="00BD2603">
              <w:t xml:space="preserve">geber, Finanzumfang, </w:t>
            </w:r>
            <w:r>
              <w:t>Fokus (Sofort</w:t>
            </w:r>
            <w:r w:rsidR="006033D0">
              <w:softHyphen/>
            </w:r>
            <w:r>
              <w:t>hilfe/Wiederaufbau</w:t>
            </w:r>
            <w:r w:rsidRPr="00BD2603">
              <w:t xml:space="preserve"> sowie </w:t>
            </w:r>
            <w:r>
              <w:t>Katastrophen</w:t>
            </w:r>
            <w:r w:rsidR="006033D0">
              <w:softHyphen/>
            </w:r>
            <w:r>
              <w:t>vorsorge/</w:t>
            </w:r>
            <w:r w:rsidRPr="00BD2603">
              <w:t>Disaster Risk Reduction)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BD2603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BD2603" w:rsidRDefault="00BE3A66" w:rsidP="00BE3A66">
            <w:pPr>
              <w:spacing w:before="120"/>
              <w:jc w:val="left"/>
            </w:pPr>
            <w:r w:rsidRPr="00BD2603">
              <w:t xml:space="preserve">Beschreibung und prozentuale Gewichtung der Sektoren, in welchen während der letzten drei Jahre </w:t>
            </w:r>
            <w:r w:rsidR="00A6155D">
              <w:t>H</w:t>
            </w:r>
            <w:r w:rsidRPr="00BD2603">
              <w:t>umanitäre Hilfe geleistet wurde (z.B. Water &amp; Sanitation, Shelter, Education, Health, Food/Nutrition, Psychosocial Support, etc.)</w:t>
            </w:r>
          </w:p>
        </w:tc>
        <w:tc>
          <w:tcPr>
            <w:tcW w:w="3544" w:type="dxa"/>
            <w:shd w:val="clear" w:color="auto" w:fill="auto"/>
          </w:tcPr>
          <w:p w:rsidR="00BE3A66" w:rsidRPr="00BD2603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BD2603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BD2603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C27462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BD2603" w:rsidRDefault="00BE3A66" w:rsidP="00BE3A66">
            <w:pPr>
              <w:spacing w:before="120"/>
              <w:jc w:val="left"/>
            </w:pPr>
            <w:r>
              <w:t>Erfahrung in der Umsetzung von Projekten/</w:t>
            </w:r>
            <w:r w:rsidR="00B444E0">
              <w:t>Programmen zu Nexus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C27462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BD2603" w:rsidRDefault="00BE3A66" w:rsidP="00BE3A66">
            <w:pPr>
              <w:spacing w:before="120"/>
              <w:jc w:val="left"/>
            </w:pPr>
            <w:r>
              <w:t>Erfahrungen/Leitfäden/Prozesse in der Umsetzung von Cash Transfer Programming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C27462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jc w:val="left"/>
              <w:rPr>
                <w:sz w:val="22"/>
                <w:szCs w:val="22"/>
              </w:rPr>
            </w:pPr>
            <w:r w:rsidRPr="00BD2603">
              <w:t xml:space="preserve">Erfahrung </w:t>
            </w:r>
            <w:r>
              <w:t>im</w:t>
            </w:r>
            <w:r w:rsidRPr="00BD2603">
              <w:t xml:space="preserve"> Management </w:t>
            </w:r>
            <w:r>
              <w:t xml:space="preserve">(Leadership Rolle) </w:t>
            </w:r>
            <w:r w:rsidRPr="00BD2603">
              <w:t>von Konsortialprojekten und -programmen</w:t>
            </w:r>
            <w:r>
              <w:t xml:space="preserve"> </w:t>
            </w:r>
          </w:p>
        </w:tc>
        <w:tc>
          <w:tcPr>
            <w:tcW w:w="3544" w:type="dxa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C27462" w:rsidTr="009255D6">
        <w:trPr>
          <w:trHeight w:val="690"/>
        </w:trPr>
        <w:tc>
          <w:tcPr>
            <w:tcW w:w="13765" w:type="dxa"/>
            <w:gridSpan w:val="5"/>
            <w:shd w:val="clear" w:color="auto" w:fill="auto"/>
          </w:tcPr>
          <w:p w:rsidR="00BE3A66" w:rsidRPr="007217BE" w:rsidRDefault="00BE3A66" w:rsidP="00EB5294">
            <w:pPr>
              <w:numPr>
                <w:ilvl w:val="0"/>
                <w:numId w:val="10"/>
              </w:numPr>
              <w:spacing w:before="120"/>
              <w:ind w:left="357" w:hanging="357"/>
              <w:jc w:val="left"/>
              <w:rPr>
                <w:b/>
                <w:sz w:val="22"/>
                <w:szCs w:val="22"/>
              </w:rPr>
            </w:pPr>
            <w:r w:rsidRPr="007217BE">
              <w:rPr>
                <w:b/>
                <w:sz w:val="22"/>
                <w:szCs w:val="22"/>
              </w:rPr>
              <w:t>Vernetzung und Koordination</w:t>
            </w:r>
          </w:p>
        </w:tc>
      </w:tr>
      <w:tr w:rsidR="00BE3A66" w:rsidRPr="00C27462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9255D6" w:rsidRDefault="00BE3A66" w:rsidP="00BE3A66">
            <w:pPr>
              <w:spacing w:before="120"/>
              <w:jc w:val="left"/>
            </w:pPr>
            <w:r w:rsidRPr="009255D6">
              <w:t xml:space="preserve">Mechanismen und Kriterien zur Auswahl </w:t>
            </w:r>
            <w:r>
              <w:t>von und in der Zusammenarbeit mit</w:t>
            </w:r>
            <w:r w:rsidRPr="009255D6">
              <w:t xml:space="preserve"> lokalen Partnerorganisationen</w:t>
            </w:r>
            <w:r>
              <w:t xml:space="preserve"> </w:t>
            </w:r>
            <w:r w:rsidR="00242C70">
              <w:t xml:space="preserve">(inkl. Due Diligence, Ausschlusskriterien, etc.) 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C27462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9255D6" w:rsidRDefault="00BE3A66" w:rsidP="00BE3A66">
            <w:pPr>
              <w:spacing w:before="120"/>
              <w:jc w:val="left"/>
            </w:pPr>
            <w:r w:rsidRPr="009255D6">
              <w:t>Mechanismen zur Sicherstellung von Ownership der lokalen Partner</w:t>
            </w:r>
            <w:r w:rsidR="006033D0">
              <w:softHyphen/>
            </w:r>
            <w:r w:rsidRPr="009255D6">
              <w:t>organisation(en), Stärkung lokaler Kapazitäten und Strukturen (partizipativer Ansatz)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C27462" w:rsidTr="009255D6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9255D6" w:rsidRDefault="00BE3A66" w:rsidP="00BE3A66">
            <w:pPr>
              <w:spacing w:before="120"/>
              <w:jc w:val="left"/>
            </w:pPr>
            <w:r w:rsidRPr="009255D6">
              <w:lastRenderedPageBreak/>
              <w:t>Einbindung und aktive Teilnahme der Organisation in nationalen, EU-weiten und internationalen Koordinierungsgremien für Humanitäre Hilfe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C27462" w:rsidTr="007F1AE9">
        <w:trPr>
          <w:trHeight w:val="690"/>
        </w:trPr>
        <w:tc>
          <w:tcPr>
            <w:tcW w:w="13765" w:type="dxa"/>
            <w:gridSpan w:val="5"/>
            <w:shd w:val="clear" w:color="auto" w:fill="auto"/>
          </w:tcPr>
          <w:p w:rsidR="00BE3A66" w:rsidRPr="007217BE" w:rsidRDefault="00BE3A66" w:rsidP="00EB5294">
            <w:pPr>
              <w:numPr>
                <w:ilvl w:val="0"/>
                <w:numId w:val="10"/>
              </w:numPr>
              <w:spacing w:before="120"/>
              <w:ind w:left="357" w:hanging="357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Thematisch-qualitative Aspekte</w:t>
            </w:r>
          </w:p>
        </w:tc>
      </w:tr>
      <w:tr w:rsidR="00BE3A66" w:rsidRPr="00C27462" w:rsidTr="007217BE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9255D6" w:rsidRDefault="00BE3A66" w:rsidP="00BF6974">
            <w:pPr>
              <w:spacing w:before="120"/>
              <w:jc w:val="left"/>
            </w:pPr>
            <w:r w:rsidRPr="00BF6974">
              <w:t>Do No Harm und Conflict-Sensitivity</w:t>
            </w:r>
            <w:r w:rsidR="00BF6974" w:rsidRPr="00BF6974">
              <w:t xml:space="preserve"> </w:t>
            </w:r>
            <w:r w:rsidRPr="009255D6">
              <w:t>(Vermeidung von beabsichtigten/</w:t>
            </w:r>
            <w:r w:rsidR="00BF6974">
              <w:t xml:space="preserve"> </w:t>
            </w:r>
            <w:r w:rsidRPr="009255D6">
              <w:t>unbeabsichtigten negativen Folgen und Risiken; Identifizierung/</w:t>
            </w:r>
            <w:r w:rsidR="00BF6974">
              <w:t xml:space="preserve"> </w:t>
            </w:r>
            <w:r w:rsidRPr="009255D6">
              <w:t>Vermeidung möglicher Spannungen)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937997" w:rsidTr="007217BE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937997" w:rsidRDefault="00BE3A66" w:rsidP="00BE3A66">
            <w:pPr>
              <w:spacing w:before="120"/>
            </w:pPr>
            <w:r w:rsidRPr="00937997">
              <w:t xml:space="preserve">Mechanismen zur Sicherstellung von </w:t>
            </w:r>
            <w:r w:rsidRPr="002E6CBF">
              <w:t>Accountability und Transparenz (</w:t>
            </w:r>
            <w:r w:rsidRPr="00937997">
              <w:t>Zugang zu Informationen, Einbindung von Be</w:t>
            </w:r>
            <w:r>
              <w:t>günstigten</w:t>
            </w:r>
            <w:r w:rsidRPr="00937997">
              <w:t xml:space="preserve"> in die Planung und Umsetzung, Feedback-Mechanismen etc.)</w:t>
            </w:r>
            <w:r w:rsidRPr="00937997">
              <w:rPr>
                <w:i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E3A66" w:rsidRPr="00937997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937997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937997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C27462" w:rsidTr="007217BE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2E6CBF" w:rsidRDefault="00BE3A66" w:rsidP="00BE3A66">
            <w:pPr>
              <w:spacing w:before="120"/>
              <w:jc w:val="left"/>
            </w:pPr>
            <w:r w:rsidRPr="002E6CBF">
              <w:t>Partizipation und Inklusion, Nicht-Diskriminierung, Gleichberechtigung</w:t>
            </w:r>
          </w:p>
          <w:p w:rsidR="00BE3A66" w:rsidRPr="009255D6" w:rsidRDefault="00BE3A66" w:rsidP="00BE3A66">
            <w:pPr>
              <w:spacing w:before="120"/>
              <w:jc w:val="left"/>
            </w:pPr>
            <w:r w:rsidRPr="009255D6">
              <w:t xml:space="preserve">Beschreibung der vorhandenen institutionellen Mechanismen, um </w:t>
            </w:r>
            <w:r>
              <w:t>spezifische</w:t>
            </w:r>
            <w:r w:rsidRPr="009255D6">
              <w:t xml:space="preserve"> Bedürfnisse, Risiken und Potenziale</w:t>
            </w:r>
            <w:r>
              <w:t xml:space="preserve"> besonders schutz</w:t>
            </w:r>
            <w:r w:rsidR="006033D0">
              <w:softHyphen/>
            </w:r>
            <w:r>
              <w:t>bedürftiger Personen</w:t>
            </w:r>
            <w:r w:rsidRPr="009255D6">
              <w:t xml:space="preserve"> (z.B. </w:t>
            </w:r>
            <w:r>
              <w:t>Kinder, Kranke und ältere Menschen, Menschen mit Behinderungen, schwangere und stillende Frauen</w:t>
            </w:r>
            <w:r w:rsidRPr="009255D6">
              <w:t xml:space="preserve"> etc.) bei Projektplanung und -durchführung zu berücksichtigen – Gender Policies, etc.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  <w:tr w:rsidR="00BE3A66" w:rsidRPr="00C27462" w:rsidTr="00C3186A">
        <w:trPr>
          <w:trHeight w:val="690"/>
        </w:trPr>
        <w:tc>
          <w:tcPr>
            <w:tcW w:w="4361" w:type="dxa"/>
            <w:shd w:val="clear" w:color="auto" w:fill="auto"/>
          </w:tcPr>
          <w:p w:rsidR="00BE3A66" w:rsidRPr="009255D6" w:rsidRDefault="00BE3A66" w:rsidP="00BE3A66">
            <w:pPr>
              <w:spacing w:before="120"/>
              <w:jc w:val="left"/>
            </w:pPr>
            <w:r w:rsidRPr="009255D6">
              <w:t>Umwelt: Beschreibung der vorhandenen institutionellen Mechanismen, anhand derer sichergestellt wird, dass allfällige negative Auswirkungen von Interventionen auf die Umwelt vermieden werden.</w:t>
            </w:r>
          </w:p>
        </w:tc>
        <w:tc>
          <w:tcPr>
            <w:tcW w:w="3544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623" w:type="dxa"/>
            <w:shd w:val="clear" w:color="auto" w:fill="auto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BFBFBF"/>
          </w:tcPr>
          <w:p w:rsidR="00BE3A66" w:rsidRPr="007217BE" w:rsidRDefault="00BE3A66" w:rsidP="00BE3A66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B3279F" w:rsidRPr="00852400" w:rsidRDefault="00B3279F" w:rsidP="003835E5"/>
    <w:sectPr w:rsidR="00B3279F" w:rsidRPr="00852400" w:rsidSect="00803518">
      <w:pgSz w:w="16838" w:h="11906" w:orient="landscape" w:code="9"/>
      <w:pgMar w:top="1247" w:right="1985" w:bottom="1558" w:left="1304" w:header="1021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18F" w:rsidRDefault="002D518F">
      <w:r>
        <w:separator/>
      </w:r>
    </w:p>
  </w:endnote>
  <w:endnote w:type="continuationSeparator" w:id="0">
    <w:p w:rsidR="002D518F" w:rsidRDefault="002D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82" w:rsidRDefault="008A3982" w:rsidP="00E00C56">
    <w:pPr>
      <w:pStyle w:val="Fuzeile"/>
      <w:ind w:left="0"/>
    </w:pPr>
    <w:r>
      <w:t xml:space="preserve">Humanitäre </w:t>
    </w:r>
    <w:r w:rsidR="00971FCA">
      <w:t>M</w:t>
    </w:r>
    <w:r>
      <w:t>aßnahmen</w:t>
    </w:r>
    <w:r w:rsidR="00083C12">
      <w:t xml:space="preserve">, Stand </w:t>
    </w:r>
    <w:r w:rsidR="001A07AB">
      <w:t>Februar</w:t>
    </w:r>
    <w:r w:rsidR="00083C12">
      <w:t xml:space="preserve"> 2021</w:t>
    </w:r>
    <w:r>
      <w:rPr>
        <w:color w:val="auto"/>
      </w:rPr>
      <w:t xml:space="preserve"> </w:t>
    </w:r>
    <w:r>
      <w:t xml:space="preserve">| </w:t>
    </w:r>
    <w:r>
      <w:fldChar w:fldCharType="begin"/>
    </w:r>
    <w:r>
      <w:instrText xml:space="preserve"> PAGE </w:instrText>
    </w:r>
    <w:r>
      <w:fldChar w:fldCharType="separate"/>
    </w:r>
    <w:r w:rsidR="00BF697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D51" w:rsidRDefault="006A505C" w:rsidP="004C1D51">
    <w:pPr>
      <w:pStyle w:val="Fuzeile"/>
      <w:ind w:left="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-180340</wp:posOffset>
          </wp:positionV>
          <wp:extent cx="1258570" cy="534670"/>
          <wp:effectExtent l="0" t="0" r="0" b="0"/>
          <wp:wrapNone/>
          <wp:docPr id="3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D51">
      <w:tab/>
    </w:r>
    <w:r w:rsidR="004C1D51">
      <w:tab/>
      <w:t xml:space="preserve">Humanitäre Maßnahmen, Stand </w:t>
    </w:r>
    <w:r w:rsidR="00CD040E">
      <w:t>Februar</w:t>
    </w:r>
    <w:r w:rsidR="004C1D51">
      <w:t xml:space="preserve"> 2021</w:t>
    </w:r>
    <w:r w:rsidR="004C1D51">
      <w:rPr>
        <w:color w:val="auto"/>
      </w:rPr>
      <w:t xml:space="preserve"> </w:t>
    </w:r>
    <w:r w:rsidR="004C1D51">
      <w:t xml:space="preserve">| </w:t>
    </w:r>
    <w:r w:rsidR="004C1D51">
      <w:fldChar w:fldCharType="begin"/>
    </w:r>
    <w:r w:rsidR="004C1D51">
      <w:instrText xml:space="preserve"> PAGE </w:instrText>
    </w:r>
    <w:r w:rsidR="004C1D51">
      <w:fldChar w:fldCharType="separate"/>
    </w:r>
    <w:r w:rsidR="00BF6974">
      <w:rPr>
        <w:noProof/>
      </w:rPr>
      <w:t>1</w:t>
    </w:r>
    <w:r w:rsidR="004C1D51">
      <w:fldChar w:fldCharType="end"/>
    </w:r>
  </w:p>
  <w:p w:rsidR="004C1D51" w:rsidRDefault="004C1D51" w:rsidP="004C1D51">
    <w:pPr>
      <w:pStyle w:val="Fuzeile"/>
      <w:jc w:val="right"/>
    </w:pPr>
  </w:p>
  <w:p w:rsidR="004C1D51" w:rsidRDefault="004C1D51" w:rsidP="004C1D51">
    <w:pPr>
      <w:pStyle w:val="Fuzeile"/>
      <w:tabs>
        <w:tab w:val="clear" w:pos="4536"/>
        <w:tab w:val="clear" w:pos="9072"/>
        <w:tab w:val="left" w:pos="2151"/>
      </w:tabs>
    </w:pPr>
    <w:r>
      <w:tab/>
    </w:r>
  </w:p>
  <w:p w:rsidR="007B249B" w:rsidRPr="004C1D51" w:rsidRDefault="007B249B" w:rsidP="004C1D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18F" w:rsidRDefault="002D518F">
      <w:r>
        <w:separator/>
      </w:r>
    </w:p>
  </w:footnote>
  <w:footnote w:type="continuationSeparator" w:id="0">
    <w:p w:rsidR="002D518F" w:rsidRDefault="002D518F">
      <w:r>
        <w:continuationSeparator/>
      </w:r>
    </w:p>
  </w:footnote>
  <w:footnote w:id="1">
    <w:p w:rsidR="005731A0" w:rsidRDefault="005731A0" w:rsidP="005731A0">
      <w:pPr>
        <w:pStyle w:val="Funotentext"/>
      </w:pPr>
      <w:r>
        <w:rPr>
          <w:rStyle w:val="Funotenzeichen"/>
        </w:rPr>
        <w:footnoteRef/>
      </w:r>
      <w:r>
        <w:t xml:space="preserve"> Die Akkreditierung berechtigt auch zur Umsetzung von </w:t>
      </w:r>
      <w:r w:rsidR="00B444E0">
        <w:t>„</w:t>
      </w:r>
      <w:r>
        <w:t>Nexus</w:t>
      </w:r>
      <w:r w:rsidR="00B444E0">
        <w:t>“</w:t>
      </w:r>
      <w:r>
        <w:t>-Konsortialprojekten und -programmen als Lead-</w:t>
      </w:r>
      <w:r w:rsidR="00247086">
        <w:t xml:space="preserve"> oder Konsortialp</w:t>
      </w:r>
      <w:r>
        <w:t>artner.</w:t>
      </w:r>
      <w:r w:rsidR="00B444E0">
        <w:t xml:space="preserve"> Der Begriff „Nexus“ umfasst im ggst. Akkreditierungsverfahren den Nexus „Humanitäre Hilfe – Entwicklungszusammenarbeit“. Der Fokus der Projekte und Programme muss auf Humanitärer Hilfe liegen, daher der Nexus </w:t>
      </w:r>
      <w:r w:rsidR="00B444E0" w:rsidRPr="003373D6">
        <w:rPr>
          <w:u w:val="single"/>
        </w:rPr>
        <w:t>aus Sicht der Humanitären Hilfe</w:t>
      </w:r>
      <w:r w:rsidR="00B444E0">
        <w:t xml:space="preserve"> gesehen werden.</w:t>
      </w:r>
      <w:r>
        <w:t xml:space="preserve">  </w:t>
      </w:r>
    </w:p>
  </w:footnote>
  <w:footnote w:id="2">
    <w:p w:rsidR="00B73790" w:rsidRDefault="00B73790" w:rsidP="00B73790">
      <w:pPr>
        <w:pStyle w:val="Funotentext"/>
        <w:rPr>
          <w:sz w:val="16"/>
          <w:szCs w:val="18"/>
        </w:rPr>
      </w:pPr>
      <w:r w:rsidRPr="00A36F0F">
        <w:rPr>
          <w:rStyle w:val="Funotenzeichen"/>
          <w:szCs w:val="18"/>
          <w:lang w:val="en-GB"/>
        </w:rPr>
        <w:footnoteRef/>
      </w:r>
      <w:r w:rsidRPr="00DD341C">
        <w:rPr>
          <w:szCs w:val="18"/>
        </w:rPr>
        <w:t xml:space="preserve"> </w:t>
      </w:r>
      <w:r w:rsidR="00DD341C" w:rsidRPr="00DD341C">
        <w:rPr>
          <w:szCs w:val="18"/>
        </w:rPr>
        <w:t xml:space="preserve">Die </w:t>
      </w:r>
      <w:r w:rsidR="00DD341C" w:rsidRPr="00DD341C">
        <w:t>ADA Umwelt-, Gender und Sozialstandards sowie die Exklusions-Liste</w:t>
      </w:r>
      <w:r w:rsidR="00DD341C" w:rsidRPr="00DD341C">
        <w:rPr>
          <w:szCs w:val="18"/>
        </w:rPr>
        <w:t xml:space="preserve"> sind im EGSIM</w:t>
      </w:r>
      <w:r w:rsidR="00DD341C">
        <w:rPr>
          <w:szCs w:val="18"/>
        </w:rPr>
        <w:t>-Manual v</w:t>
      </w:r>
      <w:r w:rsidR="00DD341C" w:rsidRPr="00DD341C">
        <w:rPr>
          <w:szCs w:val="18"/>
        </w:rPr>
        <w:t>eröffentlicht</w:t>
      </w:r>
      <w:r w:rsidR="00DD341C">
        <w:rPr>
          <w:szCs w:val="18"/>
        </w:rPr>
        <w:t xml:space="preserve">: </w:t>
      </w:r>
      <w:hyperlink r:id="rId1" w:history="1">
        <w:r w:rsidR="004C1D51" w:rsidRPr="009142D1">
          <w:rPr>
            <w:rStyle w:val="Hyperlink"/>
            <w:sz w:val="16"/>
            <w:szCs w:val="18"/>
          </w:rPr>
          <w:t>https://www.entwicklung.at/fileadmin/user_upload/Dokumente/Publikationen/Handbuecher/Environmental_and_Social_Impact_Management/EGSIM_Manual_Juni2018.pdf</w:t>
        </w:r>
      </w:hyperlink>
    </w:p>
    <w:p w:rsidR="004C1D51" w:rsidRDefault="004C1D51" w:rsidP="00B73790">
      <w:pPr>
        <w:pStyle w:val="Funotentext"/>
        <w:rPr>
          <w:sz w:val="16"/>
          <w:szCs w:val="18"/>
        </w:rPr>
      </w:pPr>
    </w:p>
    <w:p w:rsidR="004C1D51" w:rsidRPr="00DD341C" w:rsidRDefault="004C1D51" w:rsidP="00B73790">
      <w:pPr>
        <w:pStyle w:val="Funotentext"/>
        <w:rPr>
          <w:szCs w:val="18"/>
        </w:rPr>
      </w:pPr>
    </w:p>
  </w:footnote>
  <w:footnote w:id="3">
    <w:p w:rsidR="00131706" w:rsidRDefault="0013170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515E16">
        <w:t xml:space="preserve">Die genannten </w:t>
      </w:r>
      <w:r>
        <w:t xml:space="preserve">Dokumente sind mit dem Antrag miteinzureichen, Hinweis auf Nummerierung/Verweis </w:t>
      </w:r>
      <w:r w:rsidR="00376114">
        <w:t xml:space="preserve">bitte einfügen, </w:t>
      </w:r>
      <w:r>
        <w:t xml:space="preserve">damit </w:t>
      </w:r>
      <w:r w:rsidR="00376114">
        <w:t>Identifizierung der Dokumente möglich ist.</w:t>
      </w:r>
      <w:r>
        <w:t xml:space="preserve"> </w:t>
      </w:r>
    </w:p>
  </w:footnote>
  <w:footnote w:id="4">
    <w:p w:rsidR="00E563C3" w:rsidRPr="005C5899" w:rsidRDefault="00E563C3" w:rsidP="00E563C3">
      <w:pPr>
        <w:pStyle w:val="Funotentext"/>
        <w:rPr>
          <w:szCs w:val="18"/>
        </w:rPr>
      </w:pPr>
      <w:r w:rsidRPr="00EA1408">
        <w:rPr>
          <w:rStyle w:val="Funotenzeichen"/>
          <w:szCs w:val="18"/>
          <w:lang w:val="en-GB"/>
        </w:rPr>
        <w:footnoteRef/>
      </w:r>
      <w:r w:rsidR="00CD3146">
        <w:rPr>
          <w:szCs w:val="18"/>
        </w:rPr>
        <w:t xml:space="preserve"> </w:t>
      </w:r>
      <w:r w:rsidRPr="00FB7CB6">
        <w:rPr>
          <w:szCs w:val="18"/>
        </w:rPr>
        <w:t xml:space="preserve">In diesem Zusammenhang ist es auch möglich, Projektbeispiele </w:t>
      </w:r>
      <w:r>
        <w:rPr>
          <w:szCs w:val="18"/>
        </w:rPr>
        <w:t>zu beschreiben</w:t>
      </w:r>
      <w:r w:rsidRPr="005C5899">
        <w:rPr>
          <w:szCs w:val="18"/>
        </w:rPr>
        <w:t xml:space="preserve">, um zu erklären, wie spezifische Prinzipien, Themen oder Standards von der </w:t>
      </w:r>
      <w:r>
        <w:rPr>
          <w:szCs w:val="18"/>
        </w:rPr>
        <w:t>Organisation</w:t>
      </w:r>
      <w:r w:rsidRPr="005C5899">
        <w:rPr>
          <w:szCs w:val="18"/>
        </w:rPr>
        <w:t xml:space="preserve"> integriert werden.</w:t>
      </w:r>
    </w:p>
  </w:footnote>
  <w:footnote w:id="5">
    <w:p w:rsidR="00E563C3" w:rsidRDefault="00E563C3" w:rsidP="00E563C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D3146">
        <w:t xml:space="preserve">Die genannten </w:t>
      </w:r>
      <w:r>
        <w:t xml:space="preserve">Dokumente sind mit dem Antrag miteinzureichen, Hinweis auf Nummerierung/Verweis bitte einfügen, damit Identifizierung der Dokumente möglich ist.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82" w:rsidRDefault="006A505C" w:rsidP="007F5577">
    <w:pPr>
      <w:pStyle w:val="Kopfzeile"/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9937115</wp:posOffset>
              </wp:positionH>
              <wp:positionV relativeFrom="page">
                <wp:posOffset>360045</wp:posOffset>
              </wp:positionV>
              <wp:extent cx="431800" cy="432435"/>
              <wp:effectExtent l="0" t="0" r="0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800" cy="432435"/>
                        <a:chOff x="10660" y="567"/>
                        <a:chExt cx="680" cy="681"/>
                      </a:xfrm>
                    </wpg:grpSpPr>
                    <wps:wsp>
                      <wps:cNvPr id="2" name="Rectangle 23"/>
                      <wps:cNvSpPr>
                        <a:spLocks noChangeArrowheads="1"/>
                      </wps:cNvSpPr>
                      <wps:spPr bwMode="auto">
                        <a:xfrm>
                          <a:off x="10660" y="567"/>
                          <a:ext cx="680" cy="6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0660" y="1021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028E5" id="Group 22" o:spid="_x0000_s1026" style="position:absolute;margin-left:782.45pt;margin-top:28.35pt;width:34pt;height:34.05pt;z-index:251656704;mso-position-horizontal-relative:page;mso-position-vertical-relative:page" coordorigin="10660,567" coordsize="68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">
              <v:rect id="Rectangle 23" o:spid="_x0000_s1027" style="position:absolute;left:10660;top:56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" fillcolor="gray" stroked="f"/>
              <v:rect id="Rectangle 24" o:spid="_x0000_s1028" style="position:absolute;left:10660;top:102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w10:wrap anchorx="page" anchory="page"/>
              <w10:anchorlock/>
            </v:group>
          </w:pict>
        </mc:Fallback>
      </mc:AlternateContent>
    </w:r>
    <w:r w:rsidR="00FF5E8D">
      <w:rPr>
        <w:noProof/>
        <w:lang w:val="de-DE"/>
      </w:rPr>
      <w:t>A</w:t>
    </w:r>
    <w:r w:rsidR="007F5577">
      <w:rPr>
        <w:noProof/>
        <w:lang w:val="de-DE"/>
      </w:rPr>
      <w:t>nsuchen akkreditierun</w:t>
    </w:r>
    <w:r w:rsidR="00C31519">
      <w:rPr>
        <w:noProof/>
        <w:lang w:val="de-DE"/>
      </w:rPr>
      <w:t>G</w:t>
    </w:r>
    <w:r w:rsidR="00083C12">
      <w:rPr>
        <w:noProof/>
        <w:lang w:val="de-DE"/>
      </w:rPr>
      <w:t xml:space="preserve"> - implementierung von humanitären massnahmen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813" w:rsidRDefault="006A505C" w:rsidP="007B249B">
    <w:pPr>
      <w:pStyle w:val="Kopfzeile"/>
      <w:tabs>
        <w:tab w:val="clear" w:pos="4536"/>
        <w:tab w:val="clear" w:pos="9072"/>
      </w:tabs>
      <w:ind w:left="0" w:right="28"/>
      <w:rPr>
        <w:noProof/>
        <w:lang w:val="de-D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5976620</wp:posOffset>
          </wp:positionH>
          <wp:positionV relativeFrom="paragraph">
            <wp:posOffset>-281305</wp:posOffset>
          </wp:positionV>
          <wp:extent cx="447675" cy="438150"/>
          <wp:effectExtent l="0" t="0" r="0" b="0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49B">
      <w:rPr>
        <w:noProof/>
        <w:lang w:val="de-DE"/>
      </w:rPr>
      <w:t>Ansuchen akkreditierunG –</w:t>
    </w:r>
    <w:r w:rsidR="000E2813">
      <w:rPr>
        <w:noProof/>
        <w:lang w:val="de-DE"/>
      </w:rPr>
      <w:t xml:space="preserve"> </w:t>
    </w:r>
  </w:p>
  <w:p w:rsidR="007B249B" w:rsidRDefault="007B249B" w:rsidP="007B249B">
    <w:pPr>
      <w:pStyle w:val="Kopfzeile"/>
      <w:tabs>
        <w:tab w:val="clear" w:pos="4536"/>
        <w:tab w:val="clear" w:pos="9072"/>
      </w:tabs>
      <w:ind w:left="0" w:right="28"/>
    </w:pPr>
    <w:r>
      <w:rPr>
        <w:noProof/>
        <w:lang w:val="de-DE"/>
      </w:rPr>
      <w:t>implementierung von humanitären MASSNAHMEN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F92"/>
    <w:multiLevelType w:val="hybridMultilevel"/>
    <w:tmpl w:val="14126E7C"/>
    <w:lvl w:ilvl="0" w:tplc="DB70E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0DDA"/>
    <w:multiLevelType w:val="hybridMultilevel"/>
    <w:tmpl w:val="2F9E11AE"/>
    <w:lvl w:ilvl="0" w:tplc="C35421A0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B316A"/>
    <w:multiLevelType w:val="hybridMultilevel"/>
    <w:tmpl w:val="97B475F8"/>
    <w:lvl w:ilvl="0" w:tplc="F926DD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76E6"/>
    <w:multiLevelType w:val="hybridMultilevel"/>
    <w:tmpl w:val="9414638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3E65"/>
    <w:multiLevelType w:val="hybridMultilevel"/>
    <w:tmpl w:val="9B188BB8"/>
    <w:lvl w:ilvl="0" w:tplc="9B5EE7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41F9A"/>
    <w:multiLevelType w:val="hybridMultilevel"/>
    <w:tmpl w:val="FE1065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02CD"/>
    <w:multiLevelType w:val="hybridMultilevel"/>
    <w:tmpl w:val="6F4E6AA4"/>
    <w:lvl w:ilvl="0" w:tplc="88E2C29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476C0"/>
    <w:multiLevelType w:val="hybridMultilevel"/>
    <w:tmpl w:val="AF9A1D46"/>
    <w:lvl w:ilvl="0" w:tplc="86E8ED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28793D"/>
    <w:multiLevelType w:val="hybridMultilevel"/>
    <w:tmpl w:val="4E16212C"/>
    <w:lvl w:ilvl="0" w:tplc="23EA378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A00B8"/>
    <w:multiLevelType w:val="hybridMultilevel"/>
    <w:tmpl w:val="929835D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gray" stroke="f">
      <v:fill color="gray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D7"/>
    <w:rsid w:val="00003C73"/>
    <w:rsid w:val="000153E1"/>
    <w:rsid w:val="00030D1D"/>
    <w:rsid w:val="0003331A"/>
    <w:rsid w:val="00034395"/>
    <w:rsid w:val="00037ACB"/>
    <w:rsid w:val="000405C8"/>
    <w:rsid w:val="00046B49"/>
    <w:rsid w:val="00050D40"/>
    <w:rsid w:val="000722B2"/>
    <w:rsid w:val="0007385B"/>
    <w:rsid w:val="0007576E"/>
    <w:rsid w:val="00075C41"/>
    <w:rsid w:val="0007683D"/>
    <w:rsid w:val="00083C12"/>
    <w:rsid w:val="00093878"/>
    <w:rsid w:val="00097B76"/>
    <w:rsid w:val="000A668E"/>
    <w:rsid w:val="000B161E"/>
    <w:rsid w:val="000B672D"/>
    <w:rsid w:val="000E0588"/>
    <w:rsid w:val="000E0E2A"/>
    <w:rsid w:val="000E2813"/>
    <w:rsid w:val="000E5EC9"/>
    <w:rsid w:val="000F7D47"/>
    <w:rsid w:val="00102259"/>
    <w:rsid w:val="00107C97"/>
    <w:rsid w:val="001204E8"/>
    <w:rsid w:val="001229F8"/>
    <w:rsid w:val="00127F00"/>
    <w:rsid w:val="00131706"/>
    <w:rsid w:val="00134154"/>
    <w:rsid w:val="0015244A"/>
    <w:rsid w:val="001778A1"/>
    <w:rsid w:val="00180939"/>
    <w:rsid w:val="001A07AB"/>
    <w:rsid w:val="001A4903"/>
    <w:rsid w:val="001C3ABB"/>
    <w:rsid w:val="001D1437"/>
    <w:rsid w:val="001E4059"/>
    <w:rsid w:val="00202942"/>
    <w:rsid w:val="00211297"/>
    <w:rsid w:val="0021761A"/>
    <w:rsid w:val="00235193"/>
    <w:rsid w:val="00242C70"/>
    <w:rsid w:val="00247086"/>
    <w:rsid w:val="0025207D"/>
    <w:rsid w:val="002560CA"/>
    <w:rsid w:val="00266661"/>
    <w:rsid w:val="00266C48"/>
    <w:rsid w:val="0027511C"/>
    <w:rsid w:val="00290948"/>
    <w:rsid w:val="002A1A93"/>
    <w:rsid w:val="002B236B"/>
    <w:rsid w:val="002D518F"/>
    <w:rsid w:val="002E6CBF"/>
    <w:rsid w:val="002F1A6D"/>
    <w:rsid w:val="002F686E"/>
    <w:rsid w:val="00303E7E"/>
    <w:rsid w:val="0032354E"/>
    <w:rsid w:val="00323C08"/>
    <w:rsid w:val="00334D55"/>
    <w:rsid w:val="00335A37"/>
    <w:rsid w:val="003410F9"/>
    <w:rsid w:val="00376114"/>
    <w:rsid w:val="003804C8"/>
    <w:rsid w:val="003835E5"/>
    <w:rsid w:val="00395A6A"/>
    <w:rsid w:val="003A2A3E"/>
    <w:rsid w:val="003C054F"/>
    <w:rsid w:val="003C4E90"/>
    <w:rsid w:val="003E4535"/>
    <w:rsid w:val="004247D5"/>
    <w:rsid w:val="00437755"/>
    <w:rsid w:val="00442DC0"/>
    <w:rsid w:val="0046009F"/>
    <w:rsid w:val="00470033"/>
    <w:rsid w:val="004936F5"/>
    <w:rsid w:val="004A1F4B"/>
    <w:rsid w:val="004C1D51"/>
    <w:rsid w:val="004C6FF2"/>
    <w:rsid w:val="004E68C1"/>
    <w:rsid w:val="004E74C3"/>
    <w:rsid w:val="00515E16"/>
    <w:rsid w:val="005235EE"/>
    <w:rsid w:val="005401B5"/>
    <w:rsid w:val="00550EF6"/>
    <w:rsid w:val="005559D5"/>
    <w:rsid w:val="0057045A"/>
    <w:rsid w:val="005731A0"/>
    <w:rsid w:val="00574E84"/>
    <w:rsid w:val="005C0A37"/>
    <w:rsid w:val="005C5899"/>
    <w:rsid w:val="005D2628"/>
    <w:rsid w:val="005E337C"/>
    <w:rsid w:val="005F6A6F"/>
    <w:rsid w:val="006033D0"/>
    <w:rsid w:val="006213EC"/>
    <w:rsid w:val="0062345E"/>
    <w:rsid w:val="00633C77"/>
    <w:rsid w:val="006408BA"/>
    <w:rsid w:val="00664FAE"/>
    <w:rsid w:val="00667C34"/>
    <w:rsid w:val="006A2717"/>
    <w:rsid w:val="006A505C"/>
    <w:rsid w:val="006B5A99"/>
    <w:rsid w:val="006B5EF9"/>
    <w:rsid w:val="006C404E"/>
    <w:rsid w:val="006D3612"/>
    <w:rsid w:val="006D6297"/>
    <w:rsid w:val="006D7BDC"/>
    <w:rsid w:val="006E20B6"/>
    <w:rsid w:val="006F014D"/>
    <w:rsid w:val="006F6D43"/>
    <w:rsid w:val="00703692"/>
    <w:rsid w:val="0071066A"/>
    <w:rsid w:val="007107B9"/>
    <w:rsid w:val="007217BE"/>
    <w:rsid w:val="0073069A"/>
    <w:rsid w:val="00740B2B"/>
    <w:rsid w:val="00745BA5"/>
    <w:rsid w:val="00746405"/>
    <w:rsid w:val="0075689C"/>
    <w:rsid w:val="00770928"/>
    <w:rsid w:val="00773D1F"/>
    <w:rsid w:val="00786490"/>
    <w:rsid w:val="007A0326"/>
    <w:rsid w:val="007A0611"/>
    <w:rsid w:val="007B249B"/>
    <w:rsid w:val="007D31EB"/>
    <w:rsid w:val="007F1AE9"/>
    <w:rsid w:val="007F3156"/>
    <w:rsid w:val="007F5577"/>
    <w:rsid w:val="007F6224"/>
    <w:rsid w:val="00800D06"/>
    <w:rsid w:val="00802529"/>
    <w:rsid w:val="00803518"/>
    <w:rsid w:val="00804FF1"/>
    <w:rsid w:val="008056CC"/>
    <w:rsid w:val="0081534A"/>
    <w:rsid w:val="00815C86"/>
    <w:rsid w:val="008246D8"/>
    <w:rsid w:val="00832E74"/>
    <w:rsid w:val="008370F5"/>
    <w:rsid w:val="00852400"/>
    <w:rsid w:val="0087258A"/>
    <w:rsid w:val="008853EF"/>
    <w:rsid w:val="008910ED"/>
    <w:rsid w:val="008935F8"/>
    <w:rsid w:val="008950C3"/>
    <w:rsid w:val="008A2364"/>
    <w:rsid w:val="008A3982"/>
    <w:rsid w:val="008B6A79"/>
    <w:rsid w:val="008C1714"/>
    <w:rsid w:val="008D7A33"/>
    <w:rsid w:val="008E1760"/>
    <w:rsid w:val="008E6CAA"/>
    <w:rsid w:val="008F574A"/>
    <w:rsid w:val="009255D6"/>
    <w:rsid w:val="00937997"/>
    <w:rsid w:val="00943907"/>
    <w:rsid w:val="00966030"/>
    <w:rsid w:val="00971FCA"/>
    <w:rsid w:val="00984C97"/>
    <w:rsid w:val="00993D17"/>
    <w:rsid w:val="009A6B18"/>
    <w:rsid w:val="009C4223"/>
    <w:rsid w:val="009C6F71"/>
    <w:rsid w:val="009C7ED5"/>
    <w:rsid w:val="00A00905"/>
    <w:rsid w:val="00A01492"/>
    <w:rsid w:val="00A018AF"/>
    <w:rsid w:val="00A15174"/>
    <w:rsid w:val="00A17873"/>
    <w:rsid w:val="00A218A2"/>
    <w:rsid w:val="00A37EEA"/>
    <w:rsid w:val="00A45CAD"/>
    <w:rsid w:val="00A6155D"/>
    <w:rsid w:val="00A67192"/>
    <w:rsid w:val="00A67540"/>
    <w:rsid w:val="00A74BA3"/>
    <w:rsid w:val="00AA6811"/>
    <w:rsid w:val="00AB1B65"/>
    <w:rsid w:val="00AC0BE5"/>
    <w:rsid w:val="00AC1759"/>
    <w:rsid w:val="00AC4D03"/>
    <w:rsid w:val="00AC5644"/>
    <w:rsid w:val="00AE5CC8"/>
    <w:rsid w:val="00AF0FB0"/>
    <w:rsid w:val="00AF2CD6"/>
    <w:rsid w:val="00B3279F"/>
    <w:rsid w:val="00B41B99"/>
    <w:rsid w:val="00B444E0"/>
    <w:rsid w:val="00B47470"/>
    <w:rsid w:val="00B53EB6"/>
    <w:rsid w:val="00B62F17"/>
    <w:rsid w:val="00B73790"/>
    <w:rsid w:val="00B83B5A"/>
    <w:rsid w:val="00B90E8A"/>
    <w:rsid w:val="00B94E1F"/>
    <w:rsid w:val="00BA7E33"/>
    <w:rsid w:val="00BD2603"/>
    <w:rsid w:val="00BE35EA"/>
    <w:rsid w:val="00BE3A66"/>
    <w:rsid w:val="00BF6974"/>
    <w:rsid w:val="00BF7D31"/>
    <w:rsid w:val="00C102FF"/>
    <w:rsid w:val="00C13491"/>
    <w:rsid w:val="00C31519"/>
    <w:rsid w:val="00C3163C"/>
    <w:rsid w:val="00C3186A"/>
    <w:rsid w:val="00C74ECB"/>
    <w:rsid w:val="00CB657B"/>
    <w:rsid w:val="00CD040E"/>
    <w:rsid w:val="00CD3146"/>
    <w:rsid w:val="00CF4730"/>
    <w:rsid w:val="00D27B81"/>
    <w:rsid w:val="00D46EB2"/>
    <w:rsid w:val="00D502F0"/>
    <w:rsid w:val="00D76370"/>
    <w:rsid w:val="00D97911"/>
    <w:rsid w:val="00DB2D8E"/>
    <w:rsid w:val="00DD0150"/>
    <w:rsid w:val="00DD341C"/>
    <w:rsid w:val="00DF0150"/>
    <w:rsid w:val="00DF6377"/>
    <w:rsid w:val="00E00C56"/>
    <w:rsid w:val="00E07E5E"/>
    <w:rsid w:val="00E15688"/>
    <w:rsid w:val="00E563C3"/>
    <w:rsid w:val="00E64A06"/>
    <w:rsid w:val="00E66785"/>
    <w:rsid w:val="00E67689"/>
    <w:rsid w:val="00E67716"/>
    <w:rsid w:val="00E706B3"/>
    <w:rsid w:val="00E807BE"/>
    <w:rsid w:val="00E90959"/>
    <w:rsid w:val="00E9734A"/>
    <w:rsid w:val="00EA54D7"/>
    <w:rsid w:val="00EB5294"/>
    <w:rsid w:val="00EB5306"/>
    <w:rsid w:val="00EC5C7D"/>
    <w:rsid w:val="00EC66B5"/>
    <w:rsid w:val="00ED19B4"/>
    <w:rsid w:val="00ED3486"/>
    <w:rsid w:val="00EE5CE7"/>
    <w:rsid w:val="00F55D21"/>
    <w:rsid w:val="00F6473E"/>
    <w:rsid w:val="00F7527D"/>
    <w:rsid w:val="00FA353A"/>
    <w:rsid w:val="00FB7CB6"/>
    <w:rsid w:val="00FC71F5"/>
    <w:rsid w:val="00FF2D9D"/>
    <w:rsid w:val="00FF3E6F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gray" stroke="f">
      <v:fill color="gray"/>
      <v:stroke on="f"/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33337A44-06D4-4D18-8977-59A46AF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480" w:after="240" w:line="240" w:lineRule="auto"/>
      <w:outlineLvl w:val="0"/>
    </w:pPr>
    <w:rPr>
      <w:rFonts w:ascii="Arial Narrow" w:hAnsi="Arial Narrow"/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ind w:left="-1928" w:right="-1928"/>
      <w:jc w:val="left"/>
    </w:pPr>
    <w:rPr>
      <w:rFonts w:ascii="Arial Narrow" w:hAnsi="Arial Narrow"/>
      <w:caps/>
      <w:color w:val="808080"/>
      <w:spacing w:val="20"/>
      <w:sz w:val="24"/>
    </w:rPr>
  </w:style>
  <w:style w:type="paragraph" w:customStyle="1" w:styleId="Nummerierung">
    <w:name w:val="Nummerierung"/>
    <w:basedOn w:val="Standard"/>
    <w:autoRedefine/>
    <w:pPr>
      <w:numPr>
        <w:numId w:val="1"/>
      </w:numPr>
    </w:pPr>
    <w:rPr>
      <w:lang w:val="de-DE"/>
    </w:rPr>
  </w:style>
  <w:style w:type="paragraph" w:styleId="Textkrper2">
    <w:name w:val="Body Text 2"/>
    <w:basedOn w:val="Standard"/>
    <w:pPr>
      <w:overflowPunct/>
      <w:autoSpaceDE/>
      <w:autoSpaceDN/>
      <w:adjustRightInd/>
      <w:spacing w:after="140" w:line="240" w:lineRule="auto"/>
      <w:jc w:val="center"/>
      <w:textAlignment w:val="auto"/>
    </w:pPr>
    <w:rPr>
      <w:b/>
      <w:sz w:val="28"/>
      <w:lang w:val="de-DE"/>
    </w:rPr>
  </w:style>
  <w:style w:type="paragraph" w:styleId="Funotentext">
    <w:name w:val="footnote text"/>
    <w:basedOn w:val="Standard"/>
    <w:link w:val="FunotentextZchn"/>
    <w:pPr>
      <w:spacing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  <w:ind w:left="-2410" w:right="-2410"/>
      <w:jc w:val="left"/>
    </w:pPr>
    <w:rPr>
      <w:rFonts w:ascii="Arial Narrow" w:hAnsi="Arial Narrow"/>
      <w:b/>
      <w:color w:val="808080"/>
    </w:rPr>
  </w:style>
  <w:style w:type="character" w:styleId="Hyperlink">
    <w:name w:val="Hyperlink"/>
    <w:rPr>
      <w:color w:val="0000FF"/>
      <w:u w:val="single"/>
    </w:rPr>
  </w:style>
  <w:style w:type="paragraph" w:customStyle="1" w:styleId="Aufzhlung">
    <w:name w:val="Aufzählung"/>
    <w:basedOn w:val="Nummerierung"/>
    <w:autoRedefine/>
    <w:rsid w:val="00786490"/>
    <w:pPr>
      <w:numPr>
        <w:numId w:val="0"/>
      </w:numPr>
      <w:ind w:left="357" w:hanging="357"/>
      <w:jc w:val="left"/>
    </w:pPr>
  </w:style>
  <w:style w:type="paragraph" w:customStyle="1" w:styleId="Haupttitel">
    <w:name w:val="Haupttitel"/>
    <w:basedOn w:val="Standard"/>
    <w:pPr>
      <w:spacing w:line="560" w:lineRule="exact"/>
    </w:pPr>
    <w:rPr>
      <w:rFonts w:ascii="Arial Narrow Bold" w:hAnsi="Arial Narrow Bold"/>
      <w:color w:val="000000"/>
      <w:sz w:val="60"/>
    </w:rPr>
  </w:style>
  <w:style w:type="paragraph" w:styleId="Sprechblasentext">
    <w:name w:val="Balloon Text"/>
    <w:basedOn w:val="Standard"/>
    <w:link w:val="SprechblasentextZchn"/>
    <w:rsid w:val="00803518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Randtexte">
    <w:name w:val="Randtexte"/>
    <w:basedOn w:val="Standard"/>
    <w:pPr>
      <w:jc w:val="left"/>
    </w:pPr>
  </w:style>
  <w:style w:type="paragraph" w:customStyle="1" w:styleId="berschrift40">
    <w:name w:val="Überschrift 4+"/>
    <w:basedOn w:val="berschrift3"/>
    <w:pPr>
      <w:spacing w:after="0"/>
    </w:pPr>
    <w:rPr>
      <w:b/>
      <w:sz w:val="20"/>
    </w:rPr>
  </w:style>
  <w:style w:type="character" w:customStyle="1" w:styleId="SprechblasentextZchn">
    <w:name w:val="Sprechblasentext Zchn"/>
    <w:link w:val="Sprechblasentext"/>
    <w:rsid w:val="00803518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FunotentextZchn">
    <w:name w:val="Fußnotentext Zchn"/>
    <w:link w:val="Funotentext"/>
    <w:uiPriority w:val="99"/>
    <w:rsid w:val="00803518"/>
    <w:rPr>
      <w:rFonts w:ascii="Arial" w:eastAsia="Times New Roman" w:hAnsi="Arial"/>
      <w:sz w:val="18"/>
      <w:lang w:eastAsia="de-DE"/>
    </w:rPr>
  </w:style>
  <w:style w:type="table" w:styleId="Tabellenraster">
    <w:name w:val="Table Grid"/>
    <w:basedOn w:val="NormaleTabelle"/>
    <w:uiPriority w:val="59"/>
    <w:rsid w:val="00803518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01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rsid w:val="00B41B9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1B99"/>
  </w:style>
  <w:style w:type="character" w:customStyle="1" w:styleId="KommentartextZchn">
    <w:name w:val="Kommentartext Zchn"/>
    <w:link w:val="Kommentartext"/>
    <w:rsid w:val="00B41B99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41B99"/>
    <w:rPr>
      <w:b/>
      <w:bCs/>
    </w:rPr>
  </w:style>
  <w:style w:type="character" w:customStyle="1" w:styleId="KommentarthemaZchn">
    <w:name w:val="Kommentarthema Zchn"/>
    <w:link w:val="Kommentarthema"/>
    <w:rsid w:val="00B41B99"/>
    <w:rPr>
      <w:rFonts w:ascii="Arial" w:eastAsia="Times New Roman" w:hAnsi="Arial"/>
      <w:b/>
      <w:bCs/>
      <w:lang w:eastAsia="de-DE"/>
    </w:rPr>
  </w:style>
  <w:style w:type="character" w:styleId="NichtaufgelsteErwhnung">
    <w:name w:val="Unresolved Mention"/>
    <w:uiPriority w:val="99"/>
    <w:semiHidden/>
    <w:unhideWhenUsed/>
    <w:rsid w:val="004C1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.hilfe@ada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twicklung.at/fileadmin/user_upload/Dokumente/Publikationen/Handbuecher/Environmental_and_Social_Impact_Management/EGSIM_Manual_Juni2018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VORLAGEN.97\EZA\Vorlage%20Richtlini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1857-3EEF-4588-AE70-4ED499BB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Richtlinien.dot</Template>
  <TotalTime>0</TotalTime>
  <Pages>7</Pages>
  <Words>1055</Words>
  <Characters>6647</Characters>
  <Application>Microsoft Office Word</Application>
  <DocSecurity>4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Grundlagen</vt:lpstr>
      <vt:lpstr> Grundlagen </vt:lpstr>
    </vt:vector>
  </TitlesOfParts>
  <Company>Austrian Development Agency</Company>
  <LinksUpToDate>false</LinksUpToDate>
  <CharactersWithSpaces>7687</CharactersWithSpaces>
  <SharedDoc>false</SharedDoc>
  <HLinks>
    <vt:vector size="12" baseType="variant">
      <vt:variant>
        <vt:i4>3866627</vt:i4>
      </vt:variant>
      <vt:variant>
        <vt:i4>0</vt:i4>
      </vt:variant>
      <vt:variant>
        <vt:i4>0</vt:i4>
      </vt:variant>
      <vt:variant>
        <vt:i4>5</vt:i4>
      </vt:variant>
      <vt:variant>
        <vt:lpwstr>mailto:hum.hilfe@ada.gv.at</vt:lpwstr>
      </vt:variant>
      <vt:variant>
        <vt:lpwstr/>
      </vt:variant>
      <vt:variant>
        <vt:i4>3801172</vt:i4>
      </vt:variant>
      <vt:variant>
        <vt:i4>0</vt:i4>
      </vt:variant>
      <vt:variant>
        <vt:i4>0</vt:i4>
      </vt:variant>
      <vt:variant>
        <vt:i4>5</vt:i4>
      </vt:variant>
      <vt:variant>
        <vt:lpwstr>https://www.entwicklung.at/fileadmin/user_upload/Dokumente/Publikationen/Handbuecher/Environmental_and_Social_Impact_Management/EGSIM_Manual_Juni2018.pdf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</dc:title>
  <dc:subject/>
  <dc:creator>skrings</dc:creator>
  <cp:keywords/>
  <cp:lastModifiedBy>Lachica Frances</cp:lastModifiedBy>
  <cp:revision>2</cp:revision>
  <cp:lastPrinted>2013-07-05T11:22:00Z</cp:lastPrinted>
  <dcterms:created xsi:type="dcterms:W3CDTF">2021-06-07T11:28:00Z</dcterms:created>
  <dcterms:modified xsi:type="dcterms:W3CDTF">2021-06-07T11:28:00Z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COO.2231.1000.3.3021395</vt:lpwstr>
  </property>
  <property fmtid="{D5CDD505-2E9C-101B-9397-08002B2CF9AE}" pid="3" name="FSC#FSCFOLIO@1.1001:docpropproject">
    <vt:lpwstr/>
  </property>
</Properties>
</file>